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E7" w:rsidRDefault="00961910">
      <w:pPr>
        <w:rPr>
          <w:rFonts w:ascii="Times New Roman" w:hAnsi="Times New Roman" w:cs="Times New Roman"/>
          <w:sz w:val="24"/>
          <w:szCs w:val="24"/>
        </w:rPr>
      </w:pPr>
      <w:bookmarkStart w:id="0" w:name="_GoBack"/>
      <w:bookmarkEnd w:id="0"/>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______________________________________Date:________________________Period:___________</w:t>
      </w:r>
    </w:p>
    <w:p w:rsidR="00961910" w:rsidRPr="00961910" w:rsidRDefault="00961910" w:rsidP="00961910">
      <w:pPr>
        <w:rPr>
          <w:rFonts w:ascii="Times New Roman" w:hAnsi="Times New Roman" w:cs="Times New Roman"/>
          <w:sz w:val="48"/>
          <w:szCs w:val="48"/>
        </w:rPr>
      </w:pPr>
      <w:r w:rsidRPr="00961910">
        <w:rPr>
          <w:rFonts w:ascii="Times New Roman" w:hAnsi="Times New Roman" w:cs="Times New Roman"/>
          <w:noProof/>
          <w:sz w:val="48"/>
          <w:szCs w:val="48"/>
        </w:rPr>
        <w:drawing>
          <wp:anchor distT="0" distB="0" distL="114300" distR="114300" simplePos="0" relativeHeight="251658240" behindDoc="1" locked="0" layoutInCell="0" allowOverlap="1" wp14:anchorId="14BA5C26" wp14:editId="4C6DDFF7">
            <wp:simplePos x="0" y="0"/>
            <wp:positionH relativeFrom="page">
              <wp:posOffset>5325819</wp:posOffset>
            </wp:positionH>
            <wp:positionV relativeFrom="page">
              <wp:posOffset>862611</wp:posOffset>
            </wp:positionV>
            <wp:extent cx="2059305" cy="1372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9305" cy="1372235"/>
                    </a:xfrm>
                    <a:prstGeom prst="rect">
                      <a:avLst/>
                    </a:prstGeom>
                    <a:noFill/>
                  </pic:spPr>
                </pic:pic>
              </a:graphicData>
            </a:graphic>
            <wp14:sizeRelH relativeFrom="page">
              <wp14:pctWidth>0</wp14:pctWidth>
            </wp14:sizeRelH>
            <wp14:sizeRelV relativeFrom="page">
              <wp14:pctHeight>0</wp14:pctHeight>
            </wp14:sizeRelV>
          </wp:anchor>
        </w:drawing>
      </w:r>
      <w:bookmarkStart w:id="1" w:name="page1"/>
      <w:bookmarkEnd w:id="1"/>
      <w:r w:rsidRPr="00961910">
        <w:rPr>
          <w:rFonts w:ascii="Gabriola" w:hAnsi="Gabriola" w:cs="Gabriola"/>
          <w:b/>
          <w:bCs/>
          <w:color w:val="7258A5"/>
          <w:sz w:val="48"/>
          <w:szCs w:val="48"/>
        </w:rPr>
        <w:t>Amanda’s Absence:</w:t>
      </w:r>
    </w:p>
    <w:p w:rsidR="00961910" w:rsidRPr="00961910" w:rsidRDefault="00961910" w:rsidP="00961910">
      <w:pPr>
        <w:widowControl w:val="0"/>
        <w:autoSpaceDE w:val="0"/>
        <w:autoSpaceDN w:val="0"/>
        <w:adjustRightInd w:val="0"/>
        <w:spacing w:after="0" w:line="181" w:lineRule="auto"/>
        <w:ind w:left="80"/>
        <w:rPr>
          <w:rFonts w:ascii="Times New Roman" w:hAnsi="Times New Roman" w:cs="Times New Roman"/>
          <w:sz w:val="40"/>
          <w:szCs w:val="40"/>
        </w:rPr>
      </w:pPr>
      <w:r w:rsidRPr="00961910">
        <w:rPr>
          <w:rFonts w:ascii="Gabriola" w:hAnsi="Gabriola" w:cs="Gabriola"/>
          <w:b/>
          <w:bCs/>
          <w:color w:val="7258A5"/>
          <w:sz w:val="40"/>
          <w:szCs w:val="40"/>
        </w:rPr>
        <w:t xml:space="preserve">Should </w:t>
      </w:r>
      <w:proofErr w:type="spellStart"/>
      <w:r w:rsidRPr="00961910">
        <w:rPr>
          <w:rFonts w:ascii="Gabriola" w:hAnsi="Gabriola" w:cs="Gabriola"/>
          <w:b/>
          <w:bCs/>
          <w:color w:val="7258A5"/>
          <w:sz w:val="40"/>
          <w:szCs w:val="40"/>
        </w:rPr>
        <w:t>Vioxx</w:t>
      </w:r>
      <w:proofErr w:type="spellEnd"/>
      <w:r w:rsidRPr="00961910">
        <w:rPr>
          <w:rFonts w:ascii="Gabriola" w:hAnsi="Gabriola" w:cs="Gabriola"/>
          <w:b/>
          <w:bCs/>
          <w:color w:val="7258A5"/>
          <w:sz w:val="40"/>
          <w:szCs w:val="40"/>
        </w:rPr>
        <w:t xml:space="preserve"> Be Kept Oﬀ the Market?</w:t>
      </w:r>
    </w:p>
    <w:p w:rsidR="00961910" w:rsidRDefault="00961910">
      <w:pPr>
        <w:rPr>
          <w:rFonts w:ascii="Times New Roman" w:hAnsi="Times New Roman" w:cs="Times New Roman"/>
          <w:sz w:val="24"/>
          <w:szCs w:val="24"/>
        </w:rPr>
      </w:pPr>
    </w:p>
    <w:p w:rsidR="00961910" w:rsidRDefault="00961910">
      <w:pPr>
        <w:rPr>
          <w:rFonts w:ascii="Times New Roman" w:hAnsi="Times New Roman" w:cs="Times New Roman"/>
          <w:sz w:val="24"/>
          <w:szCs w:val="24"/>
        </w:rPr>
      </w:pPr>
      <w:r>
        <w:rPr>
          <w:rFonts w:ascii="Times New Roman" w:hAnsi="Times New Roman" w:cs="Times New Roman"/>
          <w:sz w:val="24"/>
          <w:szCs w:val="24"/>
        </w:rPr>
        <w:t>*Modified Case Study from Wake Forest University*</w:t>
      </w:r>
    </w:p>
    <w:p w:rsidR="00961910" w:rsidRDefault="00961910">
      <w:pPr>
        <w:rPr>
          <w:rFonts w:ascii="Times New Roman" w:hAnsi="Times New Roman" w:cs="Times New Roman"/>
          <w:sz w:val="24"/>
          <w:szCs w:val="24"/>
        </w:rPr>
      </w:pPr>
    </w:p>
    <w:p w:rsidR="00961910" w:rsidRPr="00961910" w:rsidRDefault="00961910" w:rsidP="00961910">
      <w:pPr>
        <w:rPr>
          <w:rFonts w:ascii="Times New Roman" w:hAnsi="Times New Roman" w:cs="Times New Roman"/>
          <w:i/>
          <w:sz w:val="24"/>
          <w:szCs w:val="24"/>
          <w:u w:val="single"/>
        </w:rPr>
      </w:pPr>
      <w:r w:rsidRPr="00961910">
        <w:rPr>
          <w:rFonts w:ascii="Times New Roman" w:hAnsi="Times New Roman" w:cs="Times New Roman"/>
          <w:i/>
          <w:sz w:val="24"/>
          <w:szCs w:val="24"/>
          <w:u w:val="single"/>
        </w:rPr>
        <w:t>Part I—Withdrawals</w:t>
      </w:r>
    </w:p>
    <w:p w:rsidR="00961910" w:rsidRPr="00961910" w:rsidRDefault="00961910" w:rsidP="00961910">
      <w:pPr>
        <w:rPr>
          <w:rFonts w:ascii="Times New Roman" w:hAnsi="Times New Roman" w:cs="Times New Roman"/>
          <w:sz w:val="24"/>
          <w:szCs w:val="24"/>
        </w:rPr>
      </w:pPr>
      <w:r w:rsidRPr="00961910">
        <w:rPr>
          <w:rFonts w:ascii="Times New Roman" w:hAnsi="Times New Roman" w:cs="Times New Roman"/>
          <w:sz w:val="24"/>
          <w:szCs w:val="24"/>
        </w:rPr>
        <w:t>“Amanda m</w:t>
      </w:r>
      <w:r>
        <w:rPr>
          <w:rFonts w:ascii="Times New Roman" w:hAnsi="Times New Roman" w:cs="Times New Roman"/>
          <w:sz w:val="24"/>
          <w:szCs w:val="24"/>
        </w:rPr>
        <w:t>issed bio lab again this week.”</w:t>
      </w:r>
    </w:p>
    <w:p w:rsidR="00961910" w:rsidRPr="00961910" w:rsidRDefault="00961910" w:rsidP="00961910">
      <w:pPr>
        <w:rPr>
          <w:rFonts w:ascii="Times New Roman" w:hAnsi="Times New Roman" w:cs="Times New Roman"/>
          <w:sz w:val="24"/>
          <w:szCs w:val="24"/>
        </w:rPr>
      </w:pPr>
      <w:r w:rsidRPr="00961910">
        <w:rPr>
          <w:rFonts w:ascii="Times New Roman" w:hAnsi="Times New Roman" w:cs="Times New Roman"/>
          <w:sz w:val="24"/>
          <w:szCs w:val="24"/>
        </w:rPr>
        <w:t>This was not what Dr. Sharpe had expected to hear when his teaching assistant knocked on his door late one Tuesday afternoon in March. Amanda was an exceptional student. She had been born with Type III osteogenesis imperfecta, a painful and debilitating condition in which bones break and deform easily.</w:t>
      </w:r>
    </w:p>
    <w:p w:rsidR="00961910" w:rsidRPr="00961910" w:rsidRDefault="00961910" w:rsidP="00961910">
      <w:pPr>
        <w:rPr>
          <w:rFonts w:ascii="Times New Roman" w:hAnsi="Times New Roman" w:cs="Times New Roman"/>
          <w:sz w:val="24"/>
          <w:szCs w:val="24"/>
        </w:rPr>
      </w:pPr>
      <w:r w:rsidRPr="00961910">
        <w:rPr>
          <w:rFonts w:ascii="Times New Roman" w:hAnsi="Times New Roman" w:cs="Times New Roman"/>
          <w:sz w:val="24"/>
          <w:szCs w:val="24"/>
        </w:rPr>
        <w:t>Despite her condition, Amanda had earned top academic honors during high school and came to college on a merit scholarship. Before a month ago, she had never missed a single lecture or lab, but thinking back, Dr. Sharpe could not remember her attending his class for at least a week. Was t</w:t>
      </w:r>
      <w:r>
        <w:rPr>
          <w:rFonts w:ascii="Times New Roman" w:hAnsi="Times New Roman" w:cs="Times New Roman"/>
          <w:sz w:val="24"/>
          <w:szCs w:val="24"/>
        </w:rPr>
        <w:t>here something seriously wrong?</w:t>
      </w:r>
    </w:p>
    <w:p w:rsidR="00961910" w:rsidRPr="00961910" w:rsidRDefault="00961910" w:rsidP="00961910">
      <w:pPr>
        <w:rPr>
          <w:rFonts w:ascii="Times New Roman" w:hAnsi="Times New Roman" w:cs="Times New Roman"/>
          <w:sz w:val="24"/>
          <w:szCs w:val="24"/>
        </w:rPr>
      </w:pPr>
      <w:r w:rsidRPr="00961910">
        <w:rPr>
          <w:rFonts w:ascii="Times New Roman" w:hAnsi="Times New Roman" w:cs="Times New Roman"/>
          <w:sz w:val="24"/>
          <w:szCs w:val="24"/>
        </w:rPr>
        <w:t xml:space="preserve">The Student Health Center had no information, but a phone call to Dr. Rutter, the Dean of Students, cleared up the mystery. “Amanda has asked to withdraw for this semester for medical reasons. It seems she can’t control her pain anymore, now that </w:t>
      </w:r>
      <w:proofErr w:type="spellStart"/>
      <w:r w:rsidRPr="00961910">
        <w:rPr>
          <w:rFonts w:ascii="Times New Roman" w:hAnsi="Times New Roman" w:cs="Times New Roman"/>
          <w:sz w:val="24"/>
          <w:szCs w:val="24"/>
        </w:rPr>
        <w:t>Vioxx</w:t>
      </w:r>
      <w:proofErr w:type="spellEnd"/>
      <w:r w:rsidRPr="00961910">
        <w:rPr>
          <w:rFonts w:ascii="Times New Roman" w:hAnsi="Times New Roman" w:cs="Times New Roman"/>
          <w:sz w:val="24"/>
          <w:szCs w:val="24"/>
        </w:rPr>
        <w:t xml:space="preserve"> is o</w:t>
      </w:r>
      <w:r w:rsidRPr="00961910">
        <w:rPr>
          <w:rFonts w:ascii="Cambria Math" w:hAnsi="Cambria Math" w:cs="Cambria Math"/>
          <w:sz w:val="24"/>
          <w:szCs w:val="24"/>
        </w:rPr>
        <w:t>ﬀ</w:t>
      </w:r>
      <w:r w:rsidRPr="00961910">
        <w:rPr>
          <w:rFonts w:ascii="Times New Roman" w:hAnsi="Times New Roman" w:cs="Times New Roman"/>
          <w:sz w:val="24"/>
          <w:szCs w:val="24"/>
        </w:rPr>
        <w:t xml:space="preserve"> the market.”</w:t>
      </w:r>
    </w:p>
    <w:p w:rsidR="00961910" w:rsidRPr="00961910" w:rsidRDefault="00961910" w:rsidP="00961910">
      <w:pPr>
        <w:rPr>
          <w:rFonts w:ascii="Times New Roman" w:hAnsi="Times New Roman" w:cs="Times New Roman"/>
          <w:sz w:val="24"/>
          <w:szCs w:val="24"/>
        </w:rPr>
      </w:pPr>
      <w:r w:rsidRPr="00961910">
        <w:rPr>
          <w:rFonts w:ascii="Times New Roman" w:hAnsi="Times New Roman" w:cs="Times New Roman"/>
          <w:sz w:val="24"/>
          <w:szCs w:val="24"/>
        </w:rPr>
        <w:t xml:space="preserve">Dr. Sharpe remembered the Food and Drug Administration had announced that two pharmaceutical companies were withdrawing </w:t>
      </w:r>
      <w:proofErr w:type="spellStart"/>
      <w:r w:rsidRPr="00961910">
        <w:rPr>
          <w:rFonts w:ascii="Times New Roman" w:hAnsi="Times New Roman" w:cs="Times New Roman"/>
          <w:sz w:val="24"/>
          <w:szCs w:val="24"/>
        </w:rPr>
        <w:t>Vioxx</w:t>
      </w:r>
      <w:proofErr w:type="spellEnd"/>
      <w:r w:rsidRPr="00961910">
        <w:rPr>
          <w:rFonts w:ascii="Times New Roman" w:hAnsi="Times New Roman" w:cs="Times New Roman"/>
          <w:sz w:val="24"/>
          <w:szCs w:val="24"/>
        </w:rPr>
        <w:t xml:space="preserve"> and </w:t>
      </w:r>
      <w:proofErr w:type="spellStart"/>
      <w:r w:rsidRPr="00961910">
        <w:rPr>
          <w:rFonts w:ascii="Times New Roman" w:hAnsi="Times New Roman" w:cs="Times New Roman"/>
          <w:sz w:val="24"/>
          <w:szCs w:val="24"/>
        </w:rPr>
        <w:t>Bextra</w:t>
      </w:r>
      <w:proofErr w:type="spellEnd"/>
      <w:r w:rsidRPr="00961910">
        <w:rPr>
          <w:rFonts w:ascii="Times New Roman" w:hAnsi="Times New Roman" w:cs="Times New Roman"/>
          <w:sz w:val="24"/>
          <w:szCs w:val="24"/>
        </w:rPr>
        <w:t xml:space="preserve"> from the market because they caused heart attacks. Both were in the same drug class, the Cox- inhibitors. He also vaguely remembered commercials pitching </w:t>
      </w:r>
      <w:proofErr w:type="spellStart"/>
      <w:r w:rsidRPr="00961910">
        <w:rPr>
          <w:rFonts w:ascii="Times New Roman" w:hAnsi="Times New Roman" w:cs="Times New Roman"/>
          <w:sz w:val="24"/>
          <w:szCs w:val="24"/>
        </w:rPr>
        <w:t>Vioxx</w:t>
      </w:r>
      <w:proofErr w:type="spellEnd"/>
      <w:r w:rsidRPr="00961910">
        <w:rPr>
          <w:rFonts w:ascii="Times New Roman" w:hAnsi="Times New Roman" w:cs="Times New Roman"/>
          <w:sz w:val="24"/>
          <w:szCs w:val="24"/>
        </w:rPr>
        <w:t xml:space="preserve"> to senior citizens for arthritis pain.</w:t>
      </w:r>
    </w:p>
    <w:p w:rsidR="00961910" w:rsidRPr="00961910" w:rsidRDefault="00961910" w:rsidP="00961910">
      <w:pPr>
        <w:rPr>
          <w:rFonts w:ascii="Times New Roman" w:hAnsi="Times New Roman" w:cs="Times New Roman"/>
          <w:sz w:val="24"/>
          <w:szCs w:val="24"/>
        </w:rPr>
      </w:pPr>
    </w:p>
    <w:p w:rsidR="00961910" w:rsidRPr="00961910" w:rsidRDefault="00961910" w:rsidP="00961910">
      <w:pPr>
        <w:rPr>
          <w:rFonts w:ascii="Times New Roman" w:hAnsi="Times New Roman" w:cs="Times New Roman"/>
          <w:i/>
          <w:sz w:val="24"/>
          <w:szCs w:val="24"/>
          <w:u w:val="single"/>
        </w:rPr>
      </w:pPr>
      <w:r w:rsidRPr="00961910">
        <w:rPr>
          <w:rFonts w:ascii="Times New Roman" w:hAnsi="Times New Roman" w:cs="Times New Roman"/>
          <w:i/>
          <w:sz w:val="24"/>
          <w:szCs w:val="24"/>
          <w:u w:val="single"/>
        </w:rPr>
        <w:t>Questions</w:t>
      </w:r>
    </w:p>
    <w:p w:rsidR="00961910" w:rsidRDefault="00961910" w:rsidP="00961910">
      <w:pPr>
        <w:pStyle w:val="ListParagraph"/>
        <w:numPr>
          <w:ilvl w:val="0"/>
          <w:numId w:val="1"/>
        </w:numPr>
        <w:rPr>
          <w:rFonts w:ascii="Times New Roman" w:hAnsi="Times New Roman" w:cs="Times New Roman"/>
          <w:sz w:val="24"/>
          <w:szCs w:val="24"/>
        </w:rPr>
      </w:pPr>
      <w:r w:rsidRPr="00961910">
        <w:rPr>
          <w:rFonts w:ascii="Times New Roman" w:hAnsi="Times New Roman" w:cs="Times New Roman"/>
          <w:sz w:val="24"/>
          <w:szCs w:val="24"/>
        </w:rPr>
        <w:t xml:space="preserve">Some prescription drugs may remain on the market years or more. Others are removed shortly after being introduced. Give three to four reasons that a drug might be removed from the market, either by the </w:t>
      </w:r>
      <w:r>
        <w:rPr>
          <w:rFonts w:ascii="Times New Roman" w:hAnsi="Times New Roman" w:cs="Times New Roman"/>
          <w:sz w:val="24"/>
          <w:szCs w:val="24"/>
        </w:rPr>
        <w:t>FDA</w:t>
      </w:r>
      <w:r w:rsidRPr="00961910">
        <w:rPr>
          <w:rFonts w:ascii="Times New Roman" w:hAnsi="Times New Roman" w:cs="Times New Roman"/>
          <w:sz w:val="24"/>
          <w:szCs w:val="24"/>
        </w:rPr>
        <w:t xml:space="preserve"> or its maker. Is every reason true for every drug?</w:t>
      </w:r>
    </w:p>
    <w:p w:rsidR="00961910" w:rsidRDefault="00961910" w:rsidP="00961910">
      <w:pPr>
        <w:rPr>
          <w:rFonts w:ascii="Times New Roman" w:hAnsi="Times New Roman" w:cs="Times New Roman"/>
          <w:sz w:val="24"/>
          <w:szCs w:val="24"/>
        </w:rPr>
      </w:pPr>
    </w:p>
    <w:p w:rsidR="00961910" w:rsidRPr="00961910" w:rsidRDefault="00961910" w:rsidP="00961910">
      <w:pPr>
        <w:rPr>
          <w:rFonts w:ascii="Times New Roman" w:hAnsi="Times New Roman" w:cs="Times New Roman"/>
          <w:sz w:val="24"/>
          <w:szCs w:val="24"/>
        </w:rPr>
      </w:pPr>
    </w:p>
    <w:p w:rsidR="00961910" w:rsidRDefault="00961910" w:rsidP="00961910">
      <w:pPr>
        <w:pStyle w:val="ListParagraph"/>
        <w:numPr>
          <w:ilvl w:val="0"/>
          <w:numId w:val="1"/>
        </w:numPr>
        <w:rPr>
          <w:rFonts w:ascii="Times New Roman" w:hAnsi="Times New Roman" w:cs="Times New Roman"/>
          <w:sz w:val="24"/>
          <w:szCs w:val="24"/>
        </w:rPr>
      </w:pPr>
      <w:r w:rsidRPr="00961910">
        <w:rPr>
          <w:rFonts w:ascii="Times New Roman" w:hAnsi="Times New Roman" w:cs="Times New Roman"/>
          <w:sz w:val="24"/>
          <w:szCs w:val="24"/>
        </w:rPr>
        <w:t xml:space="preserve">How might the manufacturers have determined that </w:t>
      </w:r>
      <w:proofErr w:type="spellStart"/>
      <w:r w:rsidRPr="00961910">
        <w:rPr>
          <w:rFonts w:ascii="Times New Roman" w:hAnsi="Times New Roman" w:cs="Times New Roman"/>
          <w:sz w:val="24"/>
          <w:szCs w:val="24"/>
        </w:rPr>
        <w:t>Vioxx</w:t>
      </w:r>
      <w:proofErr w:type="spellEnd"/>
      <w:r w:rsidRPr="00961910">
        <w:rPr>
          <w:rFonts w:ascii="Times New Roman" w:hAnsi="Times New Roman" w:cs="Times New Roman"/>
          <w:sz w:val="24"/>
          <w:szCs w:val="24"/>
        </w:rPr>
        <w:t xml:space="preserve"> increases the risk of heart attack? Based on your answers, when would they have learned this information?</w:t>
      </w:r>
    </w:p>
    <w:p w:rsidR="00961910" w:rsidRPr="00961910" w:rsidRDefault="00961910" w:rsidP="00961910">
      <w:pPr>
        <w:pStyle w:val="ListParagraph"/>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Pr="00961910" w:rsidRDefault="00961910" w:rsidP="00961910">
      <w:pPr>
        <w:rPr>
          <w:rFonts w:ascii="Times New Roman" w:hAnsi="Times New Roman" w:cs="Times New Roman"/>
          <w:sz w:val="24"/>
          <w:szCs w:val="24"/>
        </w:rPr>
      </w:pPr>
    </w:p>
    <w:p w:rsidR="00961910" w:rsidRDefault="00961910" w:rsidP="00961910">
      <w:pPr>
        <w:pStyle w:val="ListParagraph"/>
        <w:numPr>
          <w:ilvl w:val="0"/>
          <w:numId w:val="1"/>
        </w:numPr>
        <w:rPr>
          <w:rFonts w:ascii="Times New Roman" w:hAnsi="Times New Roman" w:cs="Times New Roman"/>
          <w:sz w:val="24"/>
          <w:szCs w:val="24"/>
        </w:rPr>
      </w:pPr>
      <w:r w:rsidRPr="00961910">
        <w:rPr>
          <w:rFonts w:ascii="Times New Roman" w:hAnsi="Times New Roman" w:cs="Times New Roman"/>
          <w:sz w:val="24"/>
          <w:szCs w:val="24"/>
        </w:rPr>
        <w:t xml:space="preserve">What other facts or information might Dr. Sharpe (or you) want to know about </w:t>
      </w:r>
      <w:proofErr w:type="spellStart"/>
      <w:r w:rsidRPr="00961910">
        <w:rPr>
          <w:rFonts w:ascii="Times New Roman" w:hAnsi="Times New Roman" w:cs="Times New Roman"/>
          <w:sz w:val="24"/>
          <w:szCs w:val="24"/>
        </w:rPr>
        <w:t>Vioxx</w:t>
      </w:r>
      <w:proofErr w:type="spellEnd"/>
      <w:r w:rsidRPr="00961910">
        <w:rPr>
          <w:rFonts w:ascii="Times New Roman" w:hAnsi="Times New Roman" w:cs="Times New Roman"/>
          <w:sz w:val="24"/>
          <w:szCs w:val="24"/>
        </w:rPr>
        <w:t>? About Amanda’s condition?</w:t>
      </w:r>
    </w:p>
    <w:p w:rsidR="00961910" w:rsidRDefault="00961910" w:rsidP="00961910">
      <w:pPr>
        <w:rPr>
          <w:rFonts w:ascii="Times New Roman" w:hAnsi="Times New Roman" w:cs="Times New Roman"/>
          <w:sz w:val="24"/>
          <w:szCs w:val="24"/>
        </w:rPr>
      </w:pPr>
    </w:p>
    <w:p w:rsidR="00961910" w:rsidRPr="00961910" w:rsidRDefault="00961910" w:rsidP="00961910">
      <w:pPr>
        <w:rPr>
          <w:rFonts w:ascii="Times New Roman" w:hAnsi="Times New Roman" w:cs="Times New Roman"/>
          <w:i/>
          <w:sz w:val="24"/>
          <w:szCs w:val="24"/>
          <w:u w:val="single"/>
        </w:rPr>
      </w:pPr>
      <w:r w:rsidRPr="00961910">
        <w:rPr>
          <w:rFonts w:ascii="Times New Roman" w:hAnsi="Times New Roman" w:cs="Times New Roman"/>
          <w:i/>
          <w:sz w:val="24"/>
          <w:szCs w:val="24"/>
          <w:u w:val="single"/>
        </w:rPr>
        <w:t>Part II—Press Release</w:t>
      </w:r>
    </w:p>
    <w:p w:rsidR="00961910" w:rsidRDefault="00961910" w:rsidP="00961910">
      <w:pPr>
        <w:rPr>
          <w:rFonts w:ascii="Times New Roman" w:hAnsi="Times New Roman" w:cs="Times New Roman"/>
          <w:sz w:val="24"/>
          <w:szCs w:val="24"/>
        </w:rPr>
      </w:pPr>
      <w:r w:rsidRPr="00961910">
        <w:rPr>
          <w:rFonts w:ascii="Times New Roman" w:hAnsi="Times New Roman" w:cs="Times New Roman"/>
          <w:sz w:val="24"/>
          <w:szCs w:val="24"/>
        </w:rPr>
        <w:t>Dr. Sharpe was stunned to hear that Amanda would be forced to leave school just because one medication was not available. He went to the Food and Drug Administration’s web site, where he found their initial press announcement.</w:t>
      </w:r>
    </w:p>
    <w:p w:rsidR="00961910" w:rsidRDefault="00961910" w:rsidP="0096191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7C0326F1" wp14:editId="1FF9E5D6">
                <wp:simplePos x="0" y="0"/>
                <wp:positionH relativeFrom="column">
                  <wp:posOffset>10633</wp:posOffset>
                </wp:positionH>
                <wp:positionV relativeFrom="paragraph">
                  <wp:posOffset>22402</wp:posOffset>
                </wp:positionV>
                <wp:extent cx="6943060" cy="4433777"/>
                <wp:effectExtent l="0" t="0" r="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060" cy="4433777"/>
                        </a:xfrm>
                        <a:prstGeom prst="rect">
                          <a:avLst/>
                        </a:prstGeom>
                        <a:solidFill>
                          <a:srgbClr val="F1F1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910" w:rsidRPr="00961910" w:rsidRDefault="00961910" w:rsidP="00961910">
                            <w:pPr>
                              <w:jc w:val="center"/>
                              <w:rPr>
                                <w:rFonts w:ascii="Times New Roman" w:hAnsi="Times New Roman" w:cs="Times New Roman"/>
                                <w:sz w:val="20"/>
                                <w:szCs w:val="20"/>
                              </w:rPr>
                            </w:pPr>
                            <w:r w:rsidRPr="00961910">
                              <w:rPr>
                                <w:rFonts w:ascii="Times New Roman" w:hAnsi="Times New Roman" w:cs="Times New Roman"/>
                                <w:sz w:val="20"/>
                                <w:szCs w:val="20"/>
                              </w:rPr>
                              <w:t>Sept. 30, 2004*</w:t>
                            </w:r>
                          </w:p>
                          <w:p w:rsidR="00961910" w:rsidRPr="00961910" w:rsidRDefault="00961910" w:rsidP="00961910">
                            <w:pPr>
                              <w:rPr>
                                <w:rFonts w:ascii="Times New Roman" w:hAnsi="Times New Roman" w:cs="Times New Roman"/>
                                <w:sz w:val="20"/>
                                <w:szCs w:val="20"/>
                              </w:rPr>
                            </w:pPr>
                            <w:r w:rsidRPr="00961910">
                              <w:rPr>
                                <w:rFonts w:ascii="Times New Roman" w:hAnsi="Times New Roman" w:cs="Times New Roman"/>
                                <w:sz w:val="20"/>
                                <w:szCs w:val="20"/>
                              </w:rPr>
                              <w:t xml:space="preserve">FDA Issues Public Health Advisory on </w:t>
                            </w:r>
                            <w:proofErr w:type="spellStart"/>
                            <w:r w:rsidRPr="00961910">
                              <w:rPr>
                                <w:rFonts w:ascii="Times New Roman" w:hAnsi="Times New Roman" w:cs="Times New Roman"/>
                                <w:sz w:val="20"/>
                                <w:szCs w:val="20"/>
                              </w:rPr>
                              <w:t>Vioxx</w:t>
                            </w:r>
                            <w:proofErr w:type="spellEnd"/>
                            <w:r w:rsidRPr="00961910">
                              <w:rPr>
                                <w:rFonts w:ascii="Times New Roman" w:hAnsi="Times New Roman" w:cs="Times New Roman"/>
                                <w:sz w:val="20"/>
                                <w:szCs w:val="20"/>
                              </w:rPr>
                              <w:t>; Manufacturer Voluntarily Withdraws Product</w:t>
                            </w:r>
                          </w:p>
                          <w:p w:rsidR="00961910" w:rsidRPr="00961910" w:rsidRDefault="00961910" w:rsidP="00961910">
                            <w:pPr>
                              <w:rPr>
                                <w:rFonts w:ascii="Times New Roman" w:hAnsi="Times New Roman" w:cs="Times New Roman"/>
                                <w:sz w:val="20"/>
                                <w:szCs w:val="20"/>
                              </w:rPr>
                            </w:pPr>
                            <w:r w:rsidRPr="00961910">
                              <w:rPr>
                                <w:rFonts w:ascii="Times New Roman" w:hAnsi="Times New Roman" w:cs="Times New Roman"/>
                                <w:sz w:val="20"/>
                                <w:szCs w:val="20"/>
                              </w:rPr>
                              <w:t xml:space="preserve">The Food and Drug Administration (FDA) today acknowledged the voluntary withdrawal from the market of </w:t>
                            </w:r>
                            <w:proofErr w:type="spellStart"/>
                            <w:r w:rsidRPr="00961910">
                              <w:rPr>
                                <w:rFonts w:ascii="Times New Roman" w:hAnsi="Times New Roman" w:cs="Times New Roman"/>
                                <w:sz w:val="20"/>
                                <w:szCs w:val="20"/>
                              </w:rPr>
                              <w:t>Vioxx</w:t>
                            </w:r>
                            <w:proofErr w:type="spellEnd"/>
                            <w:r w:rsidRPr="00961910">
                              <w:rPr>
                                <w:rFonts w:ascii="Times New Roman" w:hAnsi="Times New Roman" w:cs="Times New Roman"/>
                                <w:sz w:val="20"/>
                                <w:szCs w:val="20"/>
                              </w:rPr>
                              <w:t xml:space="preserve"> (chemical name </w:t>
                            </w:r>
                            <w:proofErr w:type="spellStart"/>
                            <w:r w:rsidRPr="00961910">
                              <w:rPr>
                                <w:rFonts w:ascii="Times New Roman" w:hAnsi="Times New Roman" w:cs="Times New Roman"/>
                                <w:sz w:val="20"/>
                                <w:szCs w:val="20"/>
                              </w:rPr>
                              <w:t>rofecoxib</w:t>
                            </w:r>
                            <w:proofErr w:type="spellEnd"/>
                            <w:r w:rsidRPr="00961910">
                              <w:rPr>
                                <w:rFonts w:ascii="Times New Roman" w:hAnsi="Times New Roman" w:cs="Times New Roman"/>
                                <w:sz w:val="20"/>
                                <w:szCs w:val="20"/>
                              </w:rPr>
                              <w:t>), a non-steroidal anti-inflammatory drug (NSAID) manufactured by Merck &amp; Co. FDA today also issued a Public Health Advisory to inform patients of this action and to advise them to consult with a physician about alternative medications.</w:t>
                            </w:r>
                          </w:p>
                          <w:p w:rsidR="00961910" w:rsidRPr="00961910" w:rsidRDefault="00961910" w:rsidP="00961910">
                            <w:pPr>
                              <w:rPr>
                                <w:rFonts w:ascii="Times New Roman" w:hAnsi="Times New Roman" w:cs="Times New Roman"/>
                                <w:sz w:val="20"/>
                                <w:szCs w:val="20"/>
                              </w:rPr>
                            </w:pPr>
                            <w:r w:rsidRPr="00961910">
                              <w:rPr>
                                <w:rFonts w:ascii="Times New Roman" w:hAnsi="Times New Roman" w:cs="Times New Roman"/>
                                <w:sz w:val="20"/>
                                <w:szCs w:val="20"/>
                              </w:rPr>
                              <w:t xml:space="preserve">Merck is withdrawing </w:t>
                            </w:r>
                            <w:proofErr w:type="spellStart"/>
                            <w:r w:rsidRPr="00961910">
                              <w:rPr>
                                <w:rFonts w:ascii="Times New Roman" w:hAnsi="Times New Roman" w:cs="Times New Roman"/>
                                <w:sz w:val="20"/>
                                <w:szCs w:val="20"/>
                              </w:rPr>
                              <w:t>Vioxx</w:t>
                            </w:r>
                            <w:proofErr w:type="spellEnd"/>
                            <w:r w:rsidRPr="00961910">
                              <w:rPr>
                                <w:rFonts w:ascii="Times New Roman" w:hAnsi="Times New Roman" w:cs="Times New Roman"/>
                                <w:sz w:val="20"/>
                                <w:szCs w:val="20"/>
                              </w:rPr>
                              <w:t xml:space="preserve"> from the market after the data safety monitoring board overseeing a long-term study of the drug recommended that the study be halted because of an increased risk of serious cardiovascular events, including heart attacks and strokes, among study patients taking </w:t>
                            </w:r>
                            <w:proofErr w:type="spellStart"/>
                            <w:r w:rsidRPr="00961910">
                              <w:rPr>
                                <w:rFonts w:ascii="Times New Roman" w:hAnsi="Times New Roman" w:cs="Times New Roman"/>
                                <w:sz w:val="20"/>
                                <w:szCs w:val="20"/>
                              </w:rPr>
                              <w:t>Vioxx</w:t>
                            </w:r>
                            <w:proofErr w:type="spellEnd"/>
                            <w:r w:rsidRPr="00961910">
                              <w:rPr>
                                <w:rFonts w:ascii="Times New Roman" w:hAnsi="Times New Roman" w:cs="Times New Roman"/>
                                <w:sz w:val="20"/>
                                <w:szCs w:val="20"/>
                              </w:rPr>
                              <w:t xml:space="preserve"> compared to patients receiving placebo. The study was being done in patients at risk of developing recurrent colon polyps.</w:t>
                            </w:r>
                          </w:p>
                          <w:p w:rsidR="00961910" w:rsidRPr="00961910" w:rsidRDefault="00961910" w:rsidP="00961910">
                            <w:pPr>
                              <w:rPr>
                                <w:rFonts w:ascii="Times New Roman" w:hAnsi="Times New Roman" w:cs="Times New Roman"/>
                                <w:sz w:val="20"/>
                                <w:szCs w:val="20"/>
                              </w:rPr>
                            </w:pPr>
                            <w:r w:rsidRPr="00961910">
                              <w:rPr>
                                <w:rFonts w:ascii="Times New Roman" w:hAnsi="Times New Roman" w:cs="Times New Roman"/>
                                <w:sz w:val="20"/>
                                <w:szCs w:val="20"/>
                              </w:rPr>
                              <w:t xml:space="preserve">“Merck did the right thing by promptly reporting these findings to FDA and voluntarily withdrawing the product,” said Acting FDA Commissioner Dr. Lester M. Crawford. “The risk that an individual patient would have a heart attack or stroke is very small. Yet their study does suggest patients taking </w:t>
                            </w:r>
                            <w:proofErr w:type="spellStart"/>
                            <w:r w:rsidRPr="00961910">
                              <w:rPr>
                                <w:rFonts w:ascii="Times New Roman" w:hAnsi="Times New Roman" w:cs="Times New Roman"/>
                                <w:sz w:val="20"/>
                                <w:szCs w:val="20"/>
                              </w:rPr>
                              <w:t>Vioxx</w:t>
                            </w:r>
                            <w:proofErr w:type="spellEnd"/>
                            <w:r w:rsidRPr="00961910">
                              <w:rPr>
                                <w:rFonts w:ascii="Times New Roman" w:hAnsi="Times New Roman" w:cs="Times New Roman"/>
                                <w:sz w:val="20"/>
                                <w:szCs w:val="20"/>
                              </w:rPr>
                              <w:t xml:space="preserve"> chronically face twice the risk of a heart attack compared to patients receiving a placebo.”</w:t>
                            </w:r>
                          </w:p>
                          <w:p w:rsidR="00961910" w:rsidRPr="00961910" w:rsidRDefault="00961910" w:rsidP="00961910">
                            <w:pPr>
                              <w:rPr>
                                <w:rFonts w:ascii="Times New Roman" w:hAnsi="Times New Roman" w:cs="Times New Roman"/>
                                <w:sz w:val="20"/>
                                <w:szCs w:val="20"/>
                              </w:rPr>
                            </w:pPr>
                            <w:r w:rsidRPr="00961910">
                              <w:rPr>
                                <w:rFonts w:ascii="Times New Roman" w:hAnsi="Times New Roman" w:cs="Times New Roman"/>
                                <w:sz w:val="20"/>
                                <w:szCs w:val="20"/>
                              </w:rPr>
                              <w:t xml:space="preserve">In June 2000, Merck had submitted to FDA a separate safety study that showed an increased risk of heart attacks and strokes in patients taking </w:t>
                            </w:r>
                            <w:proofErr w:type="spellStart"/>
                            <w:r w:rsidRPr="00961910">
                              <w:rPr>
                                <w:rFonts w:ascii="Times New Roman" w:hAnsi="Times New Roman" w:cs="Times New Roman"/>
                                <w:sz w:val="20"/>
                                <w:szCs w:val="20"/>
                              </w:rPr>
                              <w:t>Vioxx</w:t>
                            </w:r>
                            <w:proofErr w:type="spellEnd"/>
                            <w:r w:rsidRPr="00961910">
                              <w:rPr>
                                <w:rFonts w:ascii="Times New Roman" w:hAnsi="Times New Roman" w:cs="Times New Roman"/>
                                <w:sz w:val="20"/>
                                <w:szCs w:val="20"/>
                              </w:rPr>
                              <w:t xml:space="preserve"> chronically for arthritis, compared to patients taking Aleve. After reviewing the results of the earlier study, FDA required additional label and prescribing information on </w:t>
                            </w:r>
                            <w:proofErr w:type="spellStart"/>
                            <w:r w:rsidRPr="00961910">
                              <w:rPr>
                                <w:rFonts w:ascii="Times New Roman" w:hAnsi="Times New Roman" w:cs="Times New Roman"/>
                                <w:sz w:val="20"/>
                                <w:szCs w:val="20"/>
                              </w:rPr>
                              <w:t>Vioxx</w:t>
                            </w:r>
                            <w:proofErr w:type="spellEnd"/>
                            <w:r w:rsidRPr="00961910">
                              <w:rPr>
                                <w:rFonts w:ascii="Times New Roman" w:hAnsi="Times New Roman" w:cs="Times New Roman"/>
                                <w:sz w:val="20"/>
                                <w:szCs w:val="20"/>
                              </w:rPr>
                              <w:t>, but did not recommend withdrawal.</w:t>
                            </w:r>
                          </w:p>
                          <w:p w:rsidR="00961910" w:rsidRPr="00961910" w:rsidRDefault="00961910" w:rsidP="00961910">
                            <w:pPr>
                              <w:rPr>
                                <w:rFonts w:ascii="Times New Roman" w:hAnsi="Times New Roman" w:cs="Times New Roman"/>
                                <w:sz w:val="20"/>
                                <w:szCs w:val="20"/>
                              </w:rPr>
                            </w:pPr>
                            <w:r w:rsidRPr="00961910">
                              <w:rPr>
                                <w:rFonts w:ascii="Times New Roman" w:hAnsi="Times New Roman" w:cs="Times New Roman"/>
                                <w:sz w:val="20"/>
                                <w:szCs w:val="20"/>
                              </w:rPr>
                              <w:t xml:space="preserve">FDA approved </w:t>
                            </w:r>
                            <w:proofErr w:type="spellStart"/>
                            <w:r w:rsidRPr="00961910">
                              <w:rPr>
                                <w:rFonts w:ascii="Times New Roman" w:hAnsi="Times New Roman" w:cs="Times New Roman"/>
                                <w:sz w:val="20"/>
                                <w:szCs w:val="20"/>
                              </w:rPr>
                              <w:t>Vioxx</w:t>
                            </w:r>
                            <w:proofErr w:type="spellEnd"/>
                            <w:r w:rsidRPr="00961910">
                              <w:rPr>
                                <w:rFonts w:ascii="Times New Roman" w:hAnsi="Times New Roman" w:cs="Times New Roman"/>
                                <w:sz w:val="20"/>
                                <w:szCs w:val="20"/>
                              </w:rPr>
                              <w:t xml:space="preserve"> in 1999 for the reduction of pain and inflammation caused by osteoarthritis, rheumatoid arthritis, and acute pain in adults. It is a Cox-2 selective NSAID; other NSAIDs target both Cox-1 and -2. When </w:t>
                            </w:r>
                            <w:proofErr w:type="spellStart"/>
                            <w:r w:rsidRPr="00961910">
                              <w:rPr>
                                <w:rFonts w:ascii="Times New Roman" w:hAnsi="Times New Roman" w:cs="Times New Roman"/>
                                <w:sz w:val="20"/>
                                <w:szCs w:val="20"/>
                              </w:rPr>
                              <w:t>Vioxx</w:t>
                            </w:r>
                            <w:proofErr w:type="spellEnd"/>
                            <w:r w:rsidRPr="00961910">
                              <w:rPr>
                                <w:rFonts w:ascii="Times New Roman" w:hAnsi="Times New Roman" w:cs="Times New Roman"/>
                                <w:sz w:val="20"/>
                                <w:szCs w:val="20"/>
                              </w:rPr>
                              <w:t xml:space="preserve"> was approved, it was hoped that it would have a lower incidence of gastrointestinal ulcers and bleeding than other NSAIDs like Motrin (ibuprofen) and Aleve (</w:t>
                            </w:r>
                            <w:proofErr w:type="spellStart"/>
                            <w:r w:rsidRPr="00961910">
                              <w:rPr>
                                <w:rFonts w:ascii="Times New Roman" w:hAnsi="Times New Roman" w:cs="Times New Roman"/>
                                <w:sz w:val="20"/>
                                <w:szCs w:val="20"/>
                              </w:rPr>
                              <w:t>naproxyn</w:t>
                            </w:r>
                            <w:proofErr w:type="spellEnd"/>
                            <w:r w:rsidRPr="00961910">
                              <w:rPr>
                                <w:rFonts w:ascii="Times New Roman" w:hAnsi="Times New Roman" w:cs="Times New Roman"/>
                                <w:sz w:val="20"/>
                                <w:szCs w:val="20"/>
                              </w:rPr>
                              <w:t>).</w:t>
                            </w:r>
                          </w:p>
                          <w:p w:rsidR="00961910" w:rsidRPr="00961910" w:rsidRDefault="00961910" w:rsidP="00961910">
                            <w:pPr>
                              <w:jc w:val="center"/>
                              <w:rPr>
                                <w:rFonts w:ascii="Times New Roman" w:hAnsi="Times New Roman" w:cs="Times New Roman"/>
                                <w:sz w:val="20"/>
                                <w:szCs w:val="20"/>
                              </w:rPr>
                            </w:pPr>
                          </w:p>
                          <w:p w:rsidR="00961910" w:rsidRPr="00961910" w:rsidRDefault="00961910" w:rsidP="00961910">
                            <w:pPr>
                              <w:jc w:val="center"/>
                              <w:rPr>
                                <w:rFonts w:ascii="Times New Roman" w:hAnsi="Times New Roman" w:cs="Times New Roman"/>
                                <w:sz w:val="20"/>
                                <w:szCs w:val="20"/>
                              </w:rPr>
                            </w:pPr>
                            <w:r w:rsidRPr="00961910">
                              <w:rPr>
                                <w:rFonts w:ascii="Times New Roman" w:hAnsi="Times New Roman" w:cs="Times New Roman"/>
                                <w:sz w:val="20"/>
                                <w:szCs w:val="20"/>
                              </w:rPr>
                              <w:t>*Based on the original FDA press release, which has been modified for the purposes of this case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26F1" id="Rectangle 3" o:spid="_x0000_s1026" style="position:absolute;margin-left:.85pt;margin-top:1.75pt;width:546.7pt;height:34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" o:allowincell="f" fillcolor="#f1f1f2" stroked="f">
                <v:textbox>
                  <w:txbxContent>
                    <w:p w:rsidR="00961910" w:rsidRPr="00961910" w:rsidRDefault="00961910" w:rsidP="00961910">
                      <w:pPr>
                        <w:jc w:val="center"/>
                        <w:rPr>
                          <w:rFonts w:ascii="Times New Roman" w:hAnsi="Times New Roman" w:cs="Times New Roman"/>
                          <w:sz w:val="20"/>
                          <w:szCs w:val="20"/>
                        </w:rPr>
                      </w:pPr>
                      <w:r w:rsidRPr="00961910">
                        <w:rPr>
                          <w:rFonts w:ascii="Times New Roman" w:hAnsi="Times New Roman" w:cs="Times New Roman"/>
                          <w:sz w:val="20"/>
                          <w:szCs w:val="20"/>
                        </w:rPr>
                        <w:t>Sept. 30, 2004*</w:t>
                      </w:r>
                    </w:p>
                    <w:p w:rsidR="00961910" w:rsidRPr="00961910" w:rsidRDefault="00961910" w:rsidP="00961910">
                      <w:pPr>
                        <w:rPr>
                          <w:rFonts w:ascii="Times New Roman" w:hAnsi="Times New Roman" w:cs="Times New Roman"/>
                          <w:sz w:val="20"/>
                          <w:szCs w:val="20"/>
                        </w:rPr>
                      </w:pPr>
                      <w:r w:rsidRPr="00961910">
                        <w:rPr>
                          <w:rFonts w:ascii="Times New Roman" w:hAnsi="Times New Roman" w:cs="Times New Roman"/>
                          <w:sz w:val="20"/>
                          <w:szCs w:val="20"/>
                        </w:rPr>
                        <w:t xml:space="preserve">FDA Issues Public Health Advisory on </w:t>
                      </w:r>
                      <w:proofErr w:type="spellStart"/>
                      <w:r w:rsidRPr="00961910">
                        <w:rPr>
                          <w:rFonts w:ascii="Times New Roman" w:hAnsi="Times New Roman" w:cs="Times New Roman"/>
                          <w:sz w:val="20"/>
                          <w:szCs w:val="20"/>
                        </w:rPr>
                        <w:t>Vioxx</w:t>
                      </w:r>
                      <w:proofErr w:type="spellEnd"/>
                      <w:r w:rsidRPr="00961910">
                        <w:rPr>
                          <w:rFonts w:ascii="Times New Roman" w:hAnsi="Times New Roman" w:cs="Times New Roman"/>
                          <w:sz w:val="20"/>
                          <w:szCs w:val="20"/>
                        </w:rPr>
                        <w:t>; Manufacturer Voluntarily Withdraws Product</w:t>
                      </w:r>
                    </w:p>
                    <w:p w:rsidR="00961910" w:rsidRPr="00961910" w:rsidRDefault="00961910" w:rsidP="00961910">
                      <w:pPr>
                        <w:rPr>
                          <w:rFonts w:ascii="Times New Roman" w:hAnsi="Times New Roman" w:cs="Times New Roman"/>
                          <w:sz w:val="20"/>
                          <w:szCs w:val="20"/>
                        </w:rPr>
                      </w:pPr>
                      <w:r w:rsidRPr="00961910">
                        <w:rPr>
                          <w:rFonts w:ascii="Times New Roman" w:hAnsi="Times New Roman" w:cs="Times New Roman"/>
                          <w:sz w:val="20"/>
                          <w:szCs w:val="20"/>
                        </w:rPr>
                        <w:t xml:space="preserve">The Food and Drug Administration (FDA) today acknowledged the voluntary withdrawal from the market of </w:t>
                      </w:r>
                      <w:proofErr w:type="spellStart"/>
                      <w:r w:rsidRPr="00961910">
                        <w:rPr>
                          <w:rFonts w:ascii="Times New Roman" w:hAnsi="Times New Roman" w:cs="Times New Roman"/>
                          <w:sz w:val="20"/>
                          <w:szCs w:val="20"/>
                        </w:rPr>
                        <w:t>Vioxx</w:t>
                      </w:r>
                      <w:proofErr w:type="spellEnd"/>
                      <w:r w:rsidRPr="00961910">
                        <w:rPr>
                          <w:rFonts w:ascii="Times New Roman" w:hAnsi="Times New Roman" w:cs="Times New Roman"/>
                          <w:sz w:val="20"/>
                          <w:szCs w:val="20"/>
                        </w:rPr>
                        <w:t xml:space="preserve"> (chemical name </w:t>
                      </w:r>
                      <w:proofErr w:type="spellStart"/>
                      <w:r w:rsidRPr="00961910">
                        <w:rPr>
                          <w:rFonts w:ascii="Times New Roman" w:hAnsi="Times New Roman" w:cs="Times New Roman"/>
                          <w:sz w:val="20"/>
                          <w:szCs w:val="20"/>
                        </w:rPr>
                        <w:t>rofecoxib</w:t>
                      </w:r>
                      <w:proofErr w:type="spellEnd"/>
                      <w:r w:rsidRPr="00961910">
                        <w:rPr>
                          <w:rFonts w:ascii="Times New Roman" w:hAnsi="Times New Roman" w:cs="Times New Roman"/>
                          <w:sz w:val="20"/>
                          <w:szCs w:val="20"/>
                        </w:rPr>
                        <w:t>), a non-steroidal anti-inflammatory drug (NSAID) manufactured by Merck &amp; Co. FDA today also issued a Public Health Advisory to inform patients of this action and to advise them to consult with a physician about alternative medications.</w:t>
                      </w:r>
                    </w:p>
                    <w:p w:rsidR="00961910" w:rsidRPr="00961910" w:rsidRDefault="00961910" w:rsidP="00961910">
                      <w:pPr>
                        <w:rPr>
                          <w:rFonts w:ascii="Times New Roman" w:hAnsi="Times New Roman" w:cs="Times New Roman"/>
                          <w:sz w:val="20"/>
                          <w:szCs w:val="20"/>
                        </w:rPr>
                      </w:pPr>
                      <w:r w:rsidRPr="00961910">
                        <w:rPr>
                          <w:rFonts w:ascii="Times New Roman" w:hAnsi="Times New Roman" w:cs="Times New Roman"/>
                          <w:sz w:val="20"/>
                          <w:szCs w:val="20"/>
                        </w:rPr>
                        <w:t xml:space="preserve">Merck is withdrawing </w:t>
                      </w:r>
                      <w:proofErr w:type="spellStart"/>
                      <w:r w:rsidRPr="00961910">
                        <w:rPr>
                          <w:rFonts w:ascii="Times New Roman" w:hAnsi="Times New Roman" w:cs="Times New Roman"/>
                          <w:sz w:val="20"/>
                          <w:szCs w:val="20"/>
                        </w:rPr>
                        <w:t>Vioxx</w:t>
                      </w:r>
                      <w:proofErr w:type="spellEnd"/>
                      <w:r w:rsidRPr="00961910">
                        <w:rPr>
                          <w:rFonts w:ascii="Times New Roman" w:hAnsi="Times New Roman" w:cs="Times New Roman"/>
                          <w:sz w:val="20"/>
                          <w:szCs w:val="20"/>
                        </w:rPr>
                        <w:t xml:space="preserve"> from the market after the data safety monitoring board overseeing a long-term study of the drug recommended that the study be halted because of an increased risk of serious cardiovascular events, including heart attacks and strokes, among study patients taking </w:t>
                      </w:r>
                      <w:proofErr w:type="spellStart"/>
                      <w:r w:rsidRPr="00961910">
                        <w:rPr>
                          <w:rFonts w:ascii="Times New Roman" w:hAnsi="Times New Roman" w:cs="Times New Roman"/>
                          <w:sz w:val="20"/>
                          <w:szCs w:val="20"/>
                        </w:rPr>
                        <w:t>Vioxx</w:t>
                      </w:r>
                      <w:proofErr w:type="spellEnd"/>
                      <w:r w:rsidRPr="00961910">
                        <w:rPr>
                          <w:rFonts w:ascii="Times New Roman" w:hAnsi="Times New Roman" w:cs="Times New Roman"/>
                          <w:sz w:val="20"/>
                          <w:szCs w:val="20"/>
                        </w:rPr>
                        <w:t xml:space="preserve"> compared to patients receiving placebo. The study was being done in patients at risk of developing recurrent colon polyps.</w:t>
                      </w:r>
                    </w:p>
                    <w:p w:rsidR="00961910" w:rsidRPr="00961910" w:rsidRDefault="00961910" w:rsidP="00961910">
                      <w:pPr>
                        <w:rPr>
                          <w:rFonts w:ascii="Times New Roman" w:hAnsi="Times New Roman" w:cs="Times New Roman"/>
                          <w:sz w:val="20"/>
                          <w:szCs w:val="20"/>
                        </w:rPr>
                      </w:pPr>
                      <w:r w:rsidRPr="00961910">
                        <w:rPr>
                          <w:rFonts w:ascii="Times New Roman" w:hAnsi="Times New Roman" w:cs="Times New Roman"/>
                          <w:sz w:val="20"/>
                          <w:szCs w:val="20"/>
                        </w:rPr>
                        <w:t xml:space="preserve">“Merck did the right thing by promptly reporting these findings to FDA and voluntarily withdrawing the product,” said Acting FDA Commissioner Dr. Lester M. Crawford. “The risk that an individual patient would have a heart attack or stroke is very small. Yet their study does suggest patients taking </w:t>
                      </w:r>
                      <w:proofErr w:type="spellStart"/>
                      <w:r w:rsidRPr="00961910">
                        <w:rPr>
                          <w:rFonts w:ascii="Times New Roman" w:hAnsi="Times New Roman" w:cs="Times New Roman"/>
                          <w:sz w:val="20"/>
                          <w:szCs w:val="20"/>
                        </w:rPr>
                        <w:t>Vioxx</w:t>
                      </w:r>
                      <w:proofErr w:type="spellEnd"/>
                      <w:r w:rsidRPr="00961910">
                        <w:rPr>
                          <w:rFonts w:ascii="Times New Roman" w:hAnsi="Times New Roman" w:cs="Times New Roman"/>
                          <w:sz w:val="20"/>
                          <w:szCs w:val="20"/>
                        </w:rPr>
                        <w:t xml:space="preserve"> chronically face twice the risk of a heart attack compared to patients receiving a placebo.”</w:t>
                      </w:r>
                    </w:p>
                    <w:p w:rsidR="00961910" w:rsidRPr="00961910" w:rsidRDefault="00961910" w:rsidP="00961910">
                      <w:pPr>
                        <w:rPr>
                          <w:rFonts w:ascii="Times New Roman" w:hAnsi="Times New Roman" w:cs="Times New Roman"/>
                          <w:sz w:val="20"/>
                          <w:szCs w:val="20"/>
                        </w:rPr>
                      </w:pPr>
                      <w:r w:rsidRPr="00961910">
                        <w:rPr>
                          <w:rFonts w:ascii="Times New Roman" w:hAnsi="Times New Roman" w:cs="Times New Roman"/>
                          <w:sz w:val="20"/>
                          <w:szCs w:val="20"/>
                        </w:rPr>
                        <w:t xml:space="preserve">In June 2000, Merck had submitted to FDA a separate safety study that showed an increased risk of heart attacks and strokes in patients taking </w:t>
                      </w:r>
                      <w:proofErr w:type="spellStart"/>
                      <w:r w:rsidRPr="00961910">
                        <w:rPr>
                          <w:rFonts w:ascii="Times New Roman" w:hAnsi="Times New Roman" w:cs="Times New Roman"/>
                          <w:sz w:val="20"/>
                          <w:szCs w:val="20"/>
                        </w:rPr>
                        <w:t>Vioxx</w:t>
                      </w:r>
                      <w:proofErr w:type="spellEnd"/>
                      <w:r w:rsidRPr="00961910">
                        <w:rPr>
                          <w:rFonts w:ascii="Times New Roman" w:hAnsi="Times New Roman" w:cs="Times New Roman"/>
                          <w:sz w:val="20"/>
                          <w:szCs w:val="20"/>
                        </w:rPr>
                        <w:t xml:space="preserve"> chronically for arthritis, compared to patients taking Aleve. After reviewing the results of the earlier study, FDA required additional label and prescribing information on </w:t>
                      </w:r>
                      <w:proofErr w:type="spellStart"/>
                      <w:r w:rsidRPr="00961910">
                        <w:rPr>
                          <w:rFonts w:ascii="Times New Roman" w:hAnsi="Times New Roman" w:cs="Times New Roman"/>
                          <w:sz w:val="20"/>
                          <w:szCs w:val="20"/>
                        </w:rPr>
                        <w:t>Vioxx</w:t>
                      </w:r>
                      <w:proofErr w:type="spellEnd"/>
                      <w:r w:rsidRPr="00961910">
                        <w:rPr>
                          <w:rFonts w:ascii="Times New Roman" w:hAnsi="Times New Roman" w:cs="Times New Roman"/>
                          <w:sz w:val="20"/>
                          <w:szCs w:val="20"/>
                        </w:rPr>
                        <w:t>, but did not recommend withdrawal.</w:t>
                      </w:r>
                    </w:p>
                    <w:p w:rsidR="00961910" w:rsidRPr="00961910" w:rsidRDefault="00961910" w:rsidP="00961910">
                      <w:pPr>
                        <w:rPr>
                          <w:rFonts w:ascii="Times New Roman" w:hAnsi="Times New Roman" w:cs="Times New Roman"/>
                          <w:sz w:val="20"/>
                          <w:szCs w:val="20"/>
                        </w:rPr>
                      </w:pPr>
                      <w:r w:rsidRPr="00961910">
                        <w:rPr>
                          <w:rFonts w:ascii="Times New Roman" w:hAnsi="Times New Roman" w:cs="Times New Roman"/>
                          <w:sz w:val="20"/>
                          <w:szCs w:val="20"/>
                        </w:rPr>
                        <w:t xml:space="preserve">FDA approved </w:t>
                      </w:r>
                      <w:proofErr w:type="spellStart"/>
                      <w:r w:rsidRPr="00961910">
                        <w:rPr>
                          <w:rFonts w:ascii="Times New Roman" w:hAnsi="Times New Roman" w:cs="Times New Roman"/>
                          <w:sz w:val="20"/>
                          <w:szCs w:val="20"/>
                        </w:rPr>
                        <w:t>Vioxx</w:t>
                      </w:r>
                      <w:proofErr w:type="spellEnd"/>
                      <w:r w:rsidRPr="00961910">
                        <w:rPr>
                          <w:rFonts w:ascii="Times New Roman" w:hAnsi="Times New Roman" w:cs="Times New Roman"/>
                          <w:sz w:val="20"/>
                          <w:szCs w:val="20"/>
                        </w:rPr>
                        <w:t xml:space="preserve"> in 1999 for the reduction of pain and inflammation caused by osteoarthritis, rheumatoid arthritis, and acute pain in adults. It is a Cox-2 selective NSAID; other NSAIDs target both Cox-1 and -2. When </w:t>
                      </w:r>
                      <w:proofErr w:type="spellStart"/>
                      <w:r w:rsidRPr="00961910">
                        <w:rPr>
                          <w:rFonts w:ascii="Times New Roman" w:hAnsi="Times New Roman" w:cs="Times New Roman"/>
                          <w:sz w:val="20"/>
                          <w:szCs w:val="20"/>
                        </w:rPr>
                        <w:t>Vioxx</w:t>
                      </w:r>
                      <w:proofErr w:type="spellEnd"/>
                      <w:r w:rsidRPr="00961910">
                        <w:rPr>
                          <w:rFonts w:ascii="Times New Roman" w:hAnsi="Times New Roman" w:cs="Times New Roman"/>
                          <w:sz w:val="20"/>
                          <w:szCs w:val="20"/>
                        </w:rPr>
                        <w:t xml:space="preserve"> was approved, it was hoped that it would have a lower incidence of gastrointestinal ulcers and bleeding than other NSAIDs like Motrin (ibuprofen) and Aleve (</w:t>
                      </w:r>
                      <w:proofErr w:type="spellStart"/>
                      <w:r w:rsidRPr="00961910">
                        <w:rPr>
                          <w:rFonts w:ascii="Times New Roman" w:hAnsi="Times New Roman" w:cs="Times New Roman"/>
                          <w:sz w:val="20"/>
                          <w:szCs w:val="20"/>
                        </w:rPr>
                        <w:t>naproxyn</w:t>
                      </w:r>
                      <w:proofErr w:type="spellEnd"/>
                      <w:r w:rsidRPr="00961910">
                        <w:rPr>
                          <w:rFonts w:ascii="Times New Roman" w:hAnsi="Times New Roman" w:cs="Times New Roman"/>
                          <w:sz w:val="20"/>
                          <w:szCs w:val="20"/>
                        </w:rPr>
                        <w:t>).</w:t>
                      </w:r>
                    </w:p>
                    <w:p w:rsidR="00961910" w:rsidRPr="00961910" w:rsidRDefault="00961910" w:rsidP="00961910">
                      <w:pPr>
                        <w:jc w:val="center"/>
                        <w:rPr>
                          <w:rFonts w:ascii="Times New Roman" w:hAnsi="Times New Roman" w:cs="Times New Roman"/>
                          <w:sz w:val="20"/>
                          <w:szCs w:val="20"/>
                        </w:rPr>
                      </w:pPr>
                    </w:p>
                    <w:p w:rsidR="00961910" w:rsidRPr="00961910" w:rsidRDefault="00961910" w:rsidP="00961910">
                      <w:pPr>
                        <w:jc w:val="center"/>
                        <w:rPr>
                          <w:rFonts w:ascii="Times New Roman" w:hAnsi="Times New Roman" w:cs="Times New Roman"/>
                          <w:sz w:val="20"/>
                          <w:szCs w:val="20"/>
                        </w:rPr>
                      </w:pPr>
                      <w:r w:rsidRPr="00961910">
                        <w:rPr>
                          <w:rFonts w:ascii="Times New Roman" w:hAnsi="Times New Roman" w:cs="Times New Roman"/>
                          <w:sz w:val="20"/>
                          <w:szCs w:val="20"/>
                        </w:rPr>
                        <w:t xml:space="preserve">*Based on the original FDA press release, which has been </w:t>
                      </w:r>
                      <w:r w:rsidRPr="00961910">
                        <w:rPr>
                          <w:rFonts w:ascii="Times New Roman" w:hAnsi="Times New Roman" w:cs="Times New Roman"/>
                          <w:sz w:val="20"/>
                          <w:szCs w:val="20"/>
                        </w:rPr>
                        <w:t>modified</w:t>
                      </w:r>
                      <w:r w:rsidRPr="00961910">
                        <w:rPr>
                          <w:rFonts w:ascii="Times New Roman" w:hAnsi="Times New Roman" w:cs="Times New Roman"/>
                          <w:sz w:val="20"/>
                          <w:szCs w:val="20"/>
                        </w:rPr>
                        <w:t xml:space="preserve"> for the purposes of this case study.</w:t>
                      </w:r>
                    </w:p>
                  </w:txbxContent>
                </v:textbox>
              </v:rect>
            </w:pict>
          </mc:Fallback>
        </mc:AlternateContent>
      </w: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Pr="00961910" w:rsidRDefault="00961910" w:rsidP="00961910">
      <w:pPr>
        <w:rPr>
          <w:rFonts w:ascii="Times New Roman" w:hAnsi="Times New Roman" w:cs="Times New Roman"/>
          <w:i/>
          <w:sz w:val="24"/>
          <w:szCs w:val="24"/>
          <w:u w:val="single"/>
        </w:rPr>
      </w:pPr>
      <w:r w:rsidRPr="00961910">
        <w:rPr>
          <w:rFonts w:ascii="Times New Roman" w:hAnsi="Times New Roman" w:cs="Times New Roman"/>
          <w:i/>
          <w:sz w:val="24"/>
          <w:szCs w:val="24"/>
          <w:u w:val="single"/>
        </w:rPr>
        <w:t>Questions</w:t>
      </w:r>
    </w:p>
    <w:p w:rsidR="00961910" w:rsidRDefault="00961910" w:rsidP="00961910">
      <w:pPr>
        <w:pStyle w:val="ListParagraph"/>
        <w:numPr>
          <w:ilvl w:val="0"/>
          <w:numId w:val="2"/>
        </w:numPr>
        <w:rPr>
          <w:rFonts w:ascii="Times New Roman" w:hAnsi="Times New Roman" w:cs="Times New Roman"/>
          <w:sz w:val="24"/>
          <w:szCs w:val="24"/>
        </w:rPr>
      </w:pPr>
      <w:r w:rsidRPr="00961910">
        <w:rPr>
          <w:rFonts w:ascii="Times New Roman" w:hAnsi="Times New Roman" w:cs="Times New Roman"/>
          <w:sz w:val="24"/>
          <w:szCs w:val="24"/>
        </w:rPr>
        <w:t xml:space="preserve">What are the advantages and disadvantages of </w:t>
      </w:r>
      <w:proofErr w:type="spellStart"/>
      <w:r w:rsidRPr="00961910">
        <w:rPr>
          <w:rFonts w:ascii="Times New Roman" w:hAnsi="Times New Roman" w:cs="Times New Roman"/>
          <w:sz w:val="24"/>
          <w:szCs w:val="24"/>
        </w:rPr>
        <w:t>Vioxx</w:t>
      </w:r>
      <w:proofErr w:type="spellEnd"/>
      <w:r w:rsidRPr="00961910">
        <w:rPr>
          <w:rFonts w:ascii="Times New Roman" w:hAnsi="Times New Roman" w:cs="Times New Roman"/>
          <w:sz w:val="24"/>
          <w:szCs w:val="24"/>
        </w:rPr>
        <w:t xml:space="preserve"> versus other pain-relieving medicines? Why are these important?</w:t>
      </w:r>
    </w:p>
    <w:p w:rsidR="00961910" w:rsidRPr="00961910" w:rsidRDefault="00961910" w:rsidP="00961910">
      <w:pPr>
        <w:rPr>
          <w:rFonts w:ascii="Times New Roman" w:hAnsi="Times New Roman" w:cs="Times New Roman"/>
          <w:sz w:val="24"/>
          <w:szCs w:val="24"/>
        </w:rPr>
      </w:pPr>
    </w:p>
    <w:p w:rsidR="00961910" w:rsidRDefault="00961910" w:rsidP="00961910">
      <w:pPr>
        <w:pStyle w:val="ListParagraph"/>
        <w:numPr>
          <w:ilvl w:val="0"/>
          <w:numId w:val="2"/>
        </w:numPr>
        <w:rPr>
          <w:rFonts w:ascii="Times New Roman" w:hAnsi="Times New Roman" w:cs="Times New Roman"/>
          <w:sz w:val="24"/>
          <w:szCs w:val="24"/>
        </w:rPr>
      </w:pPr>
      <w:r w:rsidRPr="00961910">
        <w:rPr>
          <w:rFonts w:ascii="Times New Roman" w:hAnsi="Times New Roman" w:cs="Times New Roman"/>
          <w:sz w:val="24"/>
          <w:szCs w:val="24"/>
        </w:rPr>
        <w:t xml:space="preserve">According to the data provided to </w:t>
      </w:r>
      <w:r>
        <w:rPr>
          <w:rFonts w:ascii="Times New Roman" w:hAnsi="Times New Roman" w:cs="Times New Roman"/>
          <w:sz w:val="24"/>
          <w:szCs w:val="24"/>
        </w:rPr>
        <w:t>FDA</w:t>
      </w:r>
      <w:r w:rsidRPr="00961910">
        <w:rPr>
          <w:rFonts w:ascii="Times New Roman" w:hAnsi="Times New Roman" w:cs="Times New Roman"/>
          <w:sz w:val="24"/>
          <w:szCs w:val="24"/>
        </w:rPr>
        <w:t xml:space="preserve">, are all patients taking </w:t>
      </w:r>
      <w:proofErr w:type="spellStart"/>
      <w:r w:rsidRPr="00961910">
        <w:rPr>
          <w:rFonts w:ascii="Times New Roman" w:hAnsi="Times New Roman" w:cs="Times New Roman"/>
          <w:sz w:val="24"/>
          <w:szCs w:val="24"/>
        </w:rPr>
        <w:t>Vioxx</w:t>
      </w:r>
      <w:proofErr w:type="spellEnd"/>
      <w:r w:rsidRPr="00961910">
        <w:rPr>
          <w:rFonts w:ascii="Times New Roman" w:hAnsi="Times New Roman" w:cs="Times New Roman"/>
          <w:sz w:val="24"/>
          <w:szCs w:val="24"/>
        </w:rPr>
        <w:t xml:space="preserve"> at greater risk of a heart attack or stroke? Why or why not?</w:t>
      </w:r>
    </w:p>
    <w:p w:rsidR="00961910" w:rsidRPr="00961910" w:rsidRDefault="00961910" w:rsidP="00961910">
      <w:pPr>
        <w:pStyle w:val="ListParagraph"/>
        <w:rPr>
          <w:rFonts w:ascii="Times New Roman" w:hAnsi="Times New Roman" w:cs="Times New Roman"/>
          <w:sz w:val="24"/>
          <w:szCs w:val="24"/>
        </w:rPr>
      </w:pPr>
    </w:p>
    <w:p w:rsidR="00961910" w:rsidRPr="00961910" w:rsidRDefault="00961910" w:rsidP="00961910">
      <w:pPr>
        <w:rPr>
          <w:rFonts w:ascii="Times New Roman" w:hAnsi="Times New Roman" w:cs="Times New Roman"/>
          <w:sz w:val="24"/>
          <w:szCs w:val="24"/>
        </w:rPr>
      </w:pPr>
    </w:p>
    <w:p w:rsidR="00961910" w:rsidRDefault="00961910" w:rsidP="00961910">
      <w:pPr>
        <w:pStyle w:val="ListParagraph"/>
        <w:numPr>
          <w:ilvl w:val="0"/>
          <w:numId w:val="2"/>
        </w:numPr>
        <w:rPr>
          <w:rFonts w:ascii="Times New Roman" w:hAnsi="Times New Roman" w:cs="Times New Roman"/>
          <w:sz w:val="24"/>
          <w:szCs w:val="24"/>
        </w:rPr>
      </w:pPr>
      <w:r w:rsidRPr="00961910">
        <w:rPr>
          <w:rFonts w:ascii="Times New Roman" w:hAnsi="Times New Roman" w:cs="Times New Roman"/>
          <w:sz w:val="24"/>
          <w:szCs w:val="24"/>
        </w:rPr>
        <w:t xml:space="preserve">What are two other questions that you have about the </w:t>
      </w:r>
      <w:proofErr w:type="spellStart"/>
      <w:r w:rsidRPr="00961910">
        <w:rPr>
          <w:rFonts w:ascii="Times New Roman" w:hAnsi="Times New Roman" w:cs="Times New Roman"/>
          <w:sz w:val="24"/>
          <w:szCs w:val="24"/>
        </w:rPr>
        <w:t>Vioxx</w:t>
      </w:r>
      <w:proofErr w:type="spellEnd"/>
      <w:r w:rsidRPr="00961910">
        <w:rPr>
          <w:rFonts w:ascii="Times New Roman" w:hAnsi="Times New Roman" w:cs="Times New Roman"/>
          <w:sz w:val="24"/>
          <w:szCs w:val="24"/>
        </w:rPr>
        <w:t xml:space="preserve"> withdrawal that were not addressed by the press release?</w:t>
      </w: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i/>
          <w:sz w:val="24"/>
          <w:szCs w:val="24"/>
          <w:u w:val="single"/>
        </w:rPr>
      </w:pPr>
      <w:r w:rsidRPr="00961910">
        <w:rPr>
          <w:rFonts w:ascii="Times New Roman" w:hAnsi="Times New Roman" w:cs="Times New Roman"/>
          <w:i/>
          <w:sz w:val="24"/>
          <w:szCs w:val="24"/>
          <w:u w:val="single"/>
        </w:rPr>
        <w:t>Part III—Prepared Testimony</w:t>
      </w:r>
    </w:p>
    <w:p w:rsidR="00961910" w:rsidRPr="00961910" w:rsidRDefault="00961910" w:rsidP="00961910">
      <w:pPr>
        <w:rPr>
          <w:rFonts w:ascii="Times New Roman" w:hAnsi="Times New Roman" w:cs="Times New Roman"/>
          <w:sz w:val="24"/>
          <w:szCs w:val="24"/>
        </w:rPr>
      </w:pPr>
      <w:r w:rsidRPr="00961910">
        <w:rPr>
          <w:rFonts w:ascii="Times New Roman" w:hAnsi="Times New Roman" w:cs="Times New Roman"/>
          <w:sz w:val="24"/>
          <w:szCs w:val="24"/>
        </w:rPr>
        <w:t xml:space="preserve">The more he read, the more Dr. Sharpe realized that the </w:t>
      </w:r>
      <w:proofErr w:type="spellStart"/>
      <w:r w:rsidRPr="00961910">
        <w:rPr>
          <w:rFonts w:ascii="Times New Roman" w:hAnsi="Times New Roman" w:cs="Times New Roman"/>
          <w:sz w:val="24"/>
          <w:szCs w:val="24"/>
        </w:rPr>
        <w:t>Vioxx</w:t>
      </w:r>
      <w:proofErr w:type="spellEnd"/>
      <w:r w:rsidRPr="00961910">
        <w:rPr>
          <w:rFonts w:ascii="Times New Roman" w:hAnsi="Times New Roman" w:cs="Times New Roman"/>
          <w:sz w:val="24"/>
          <w:szCs w:val="24"/>
        </w:rPr>
        <w:t xml:space="preserve"> withdrawal was a major event. The </w:t>
      </w:r>
      <w:r>
        <w:rPr>
          <w:rFonts w:ascii="Times New Roman" w:hAnsi="Times New Roman" w:cs="Times New Roman"/>
          <w:sz w:val="24"/>
          <w:szCs w:val="24"/>
        </w:rPr>
        <w:t>FDA</w:t>
      </w:r>
      <w:r w:rsidRPr="00961910">
        <w:rPr>
          <w:rFonts w:ascii="Times New Roman" w:hAnsi="Times New Roman" w:cs="Times New Roman"/>
          <w:sz w:val="24"/>
          <w:szCs w:val="24"/>
        </w:rPr>
        <w:t xml:space="preserve"> had posted pages of reports, press briefings, and letters to physicians and the public. There even was a formal hearing before the Senate Committee on Finance on the matter. He read the opening statements from the testimony of Sandra Kweder, M.D., Deputy Director of the O</w:t>
      </w:r>
      <w:r w:rsidRPr="00961910">
        <w:rPr>
          <w:rFonts w:ascii="Cambria Math" w:hAnsi="Cambria Math" w:cs="Cambria Math"/>
          <w:sz w:val="24"/>
          <w:szCs w:val="24"/>
        </w:rPr>
        <w:t>ﬃ</w:t>
      </w:r>
      <w:r w:rsidRPr="00961910">
        <w:rPr>
          <w:rFonts w:ascii="Times New Roman" w:hAnsi="Times New Roman" w:cs="Times New Roman"/>
          <w:sz w:val="24"/>
          <w:szCs w:val="24"/>
        </w:rPr>
        <w:t>ce of New Drugs, given on November , .*</w:t>
      </w:r>
    </w:p>
    <w:p w:rsidR="00961910" w:rsidRDefault="00961910" w:rsidP="00961910">
      <w:pPr>
        <w:widowControl w:val="0"/>
        <w:overflowPunct w:val="0"/>
        <w:autoSpaceDE w:val="0"/>
        <w:autoSpaceDN w:val="0"/>
        <w:adjustRightInd w:val="0"/>
        <w:spacing w:after="0" w:line="182" w:lineRule="auto"/>
        <w:ind w:right="920"/>
        <w:jc w:val="both"/>
      </w:pPr>
      <w:r>
        <w:rPr>
          <w:rFonts w:ascii="Times New Roman" w:hAnsi="Times New Roman" w:cs="Times New Roman"/>
          <w:noProof/>
          <w:sz w:val="24"/>
          <w:szCs w:val="24"/>
        </w:rPr>
        <w:drawing>
          <wp:anchor distT="0" distB="0" distL="114300" distR="114300" simplePos="0" relativeHeight="251660288" behindDoc="1" locked="0" layoutInCell="0" allowOverlap="1" wp14:anchorId="17FC9114" wp14:editId="4F565EB1">
            <wp:simplePos x="0" y="0"/>
            <wp:positionH relativeFrom="column">
              <wp:posOffset>-95250</wp:posOffset>
            </wp:positionH>
            <wp:positionV relativeFrom="paragraph">
              <wp:posOffset>9761</wp:posOffset>
            </wp:positionV>
            <wp:extent cx="6772910" cy="3646968"/>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2910" cy="3646968"/>
                    </a:xfrm>
                    <a:prstGeom prst="rect">
                      <a:avLst/>
                    </a:prstGeom>
                    <a:noFill/>
                  </pic:spPr>
                </pic:pic>
              </a:graphicData>
            </a:graphic>
            <wp14:sizeRelH relativeFrom="page">
              <wp14:pctWidth>0</wp14:pctWidth>
            </wp14:sizeRelH>
            <wp14:sizeRelV relativeFrom="page">
              <wp14:pctHeight>0</wp14:pctHeight>
            </wp14:sizeRelV>
          </wp:anchor>
        </w:drawing>
      </w:r>
    </w:p>
    <w:p w:rsidR="00961910" w:rsidRPr="00961910" w:rsidRDefault="00961910" w:rsidP="00961910">
      <w:pPr>
        <w:widowControl w:val="0"/>
        <w:overflowPunct w:val="0"/>
        <w:autoSpaceDE w:val="0"/>
        <w:autoSpaceDN w:val="0"/>
        <w:adjustRightInd w:val="0"/>
        <w:spacing w:after="0" w:line="182" w:lineRule="auto"/>
        <w:ind w:right="920"/>
        <w:jc w:val="both"/>
        <w:rPr>
          <w:rFonts w:ascii="Times New Roman" w:hAnsi="Times New Roman" w:cs="Times New Roman"/>
          <w:noProof/>
          <w:sz w:val="24"/>
          <w:szCs w:val="24"/>
        </w:rPr>
      </w:pPr>
      <w:r w:rsidRPr="00961910">
        <w:rPr>
          <w:rFonts w:ascii="Times New Roman" w:hAnsi="Times New Roman" w:cs="Times New Roman"/>
          <w:noProof/>
          <w:sz w:val="24"/>
          <w:szCs w:val="24"/>
        </w:rPr>
        <w:t>Members of the Committee, we appreciate this opportunity to discuss drug safety and the worldwide withdrawal by Merck &amp; Co. of Vioxx. Modern drugs provide significant health benefits. We believe fda maintains the highest worldwide standards for drug approval.</w:t>
      </w:r>
    </w:p>
    <w:p w:rsidR="00961910" w:rsidRPr="00961910" w:rsidRDefault="00961910" w:rsidP="00961910">
      <w:pPr>
        <w:widowControl w:val="0"/>
        <w:overflowPunct w:val="0"/>
        <w:autoSpaceDE w:val="0"/>
        <w:autoSpaceDN w:val="0"/>
        <w:adjustRightInd w:val="0"/>
        <w:spacing w:after="0" w:line="182" w:lineRule="auto"/>
        <w:ind w:right="920"/>
        <w:jc w:val="both"/>
        <w:rPr>
          <w:rFonts w:ascii="Times New Roman" w:hAnsi="Times New Roman" w:cs="Times New Roman"/>
          <w:noProof/>
          <w:sz w:val="24"/>
          <w:szCs w:val="24"/>
        </w:rPr>
      </w:pPr>
    </w:p>
    <w:p w:rsidR="00961910" w:rsidRPr="00961910" w:rsidRDefault="00961910" w:rsidP="00961910">
      <w:pPr>
        <w:widowControl w:val="0"/>
        <w:overflowPunct w:val="0"/>
        <w:autoSpaceDE w:val="0"/>
        <w:autoSpaceDN w:val="0"/>
        <w:adjustRightInd w:val="0"/>
        <w:spacing w:after="0" w:line="182" w:lineRule="auto"/>
        <w:ind w:right="920"/>
        <w:jc w:val="both"/>
        <w:rPr>
          <w:rFonts w:ascii="Times New Roman" w:hAnsi="Times New Roman" w:cs="Times New Roman"/>
          <w:noProof/>
          <w:sz w:val="24"/>
          <w:szCs w:val="24"/>
        </w:rPr>
      </w:pPr>
      <w:r w:rsidRPr="00961910">
        <w:rPr>
          <w:rFonts w:ascii="Times New Roman" w:hAnsi="Times New Roman" w:cs="Times New Roman"/>
          <w:noProof/>
          <w:sz w:val="24"/>
          <w:szCs w:val="24"/>
        </w:rPr>
        <w:t>All drugs pose some level of risk. Unless a new drug’s demonstrated benefits outweigh its known risks for the intended population, fda will not approve the drug. fda only</w:t>
      </w:r>
    </w:p>
    <w:p w:rsidR="00961910" w:rsidRPr="00961910" w:rsidRDefault="00961910" w:rsidP="00961910">
      <w:pPr>
        <w:widowControl w:val="0"/>
        <w:overflowPunct w:val="0"/>
        <w:autoSpaceDE w:val="0"/>
        <w:autoSpaceDN w:val="0"/>
        <w:adjustRightInd w:val="0"/>
        <w:spacing w:after="0" w:line="182" w:lineRule="auto"/>
        <w:ind w:right="920"/>
        <w:jc w:val="both"/>
        <w:rPr>
          <w:rFonts w:ascii="Times New Roman" w:hAnsi="Times New Roman" w:cs="Times New Roman"/>
          <w:noProof/>
          <w:sz w:val="24"/>
          <w:szCs w:val="24"/>
        </w:rPr>
      </w:pPr>
    </w:p>
    <w:p w:rsidR="00961910" w:rsidRPr="00961910" w:rsidRDefault="00961910" w:rsidP="00961910">
      <w:pPr>
        <w:widowControl w:val="0"/>
        <w:overflowPunct w:val="0"/>
        <w:autoSpaceDE w:val="0"/>
        <w:autoSpaceDN w:val="0"/>
        <w:adjustRightInd w:val="0"/>
        <w:spacing w:after="0" w:line="182" w:lineRule="auto"/>
        <w:ind w:right="920"/>
        <w:jc w:val="both"/>
        <w:rPr>
          <w:rFonts w:ascii="Times New Roman" w:hAnsi="Times New Roman" w:cs="Times New Roman"/>
          <w:noProof/>
          <w:sz w:val="24"/>
          <w:szCs w:val="24"/>
        </w:rPr>
      </w:pPr>
      <w:r w:rsidRPr="00961910">
        <w:rPr>
          <w:rFonts w:ascii="Times New Roman" w:hAnsi="Times New Roman" w:cs="Times New Roman"/>
          <w:noProof/>
          <w:sz w:val="24"/>
          <w:szCs w:val="24"/>
        </w:rPr>
        <w:t>grants approval once a sponsor demonstrates through clinical trials that a drug is safe and e</w:t>
      </w:r>
      <w:r w:rsidRPr="00961910">
        <w:rPr>
          <w:rFonts w:ascii="Cambria Math" w:hAnsi="Cambria Math" w:cs="Cambria Math"/>
          <w:noProof/>
          <w:sz w:val="24"/>
          <w:szCs w:val="24"/>
        </w:rPr>
        <w:t>ﬀ</w:t>
      </w:r>
      <w:r w:rsidRPr="00961910">
        <w:rPr>
          <w:rFonts w:ascii="Times New Roman" w:hAnsi="Times New Roman" w:cs="Times New Roman"/>
          <w:noProof/>
          <w:sz w:val="24"/>
          <w:szCs w:val="24"/>
        </w:rPr>
        <w:t>ective. However, our experience has shown we cannot anticipate all adverse e</w:t>
      </w:r>
      <w:r w:rsidRPr="00961910">
        <w:rPr>
          <w:rFonts w:ascii="Cambria Math" w:hAnsi="Cambria Math" w:cs="Cambria Math"/>
          <w:noProof/>
          <w:sz w:val="24"/>
          <w:szCs w:val="24"/>
        </w:rPr>
        <w:t>ﬀ</w:t>
      </w:r>
      <w:r w:rsidRPr="00961910">
        <w:rPr>
          <w:rFonts w:ascii="Times New Roman" w:hAnsi="Times New Roman" w:cs="Times New Roman"/>
          <w:noProof/>
          <w:sz w:val="24"/>
          <w:szCs w:val="24"/>
        </w:rPr>
        <w:t>ects of a drug before approval, because not every adverse drug reaction occurs during pre-approval trials.</w:t>
      </w:r>
    </w:p>
    <w:p w:rsidR="00961910" w:rsidRPr="00961910" w:rsidRDefault="00961910" w:rsidP="00961910">
      <w:pPr>
        <w:widowControl w:val="0"/>
        <w:overflowPunct w:val="0"/>
        <w:autoSpaceDE w:val="0"/>
        <w:autoSpaceDN w:val="0"/>
        <w:adjustRightInd w:val="0"/>
        <w:spacing w:after="0" w:line="182" w:lineRule="auto"/>
        <w:ind w:right="920"/>
        <w:jc w:val="both"/>
        <w:rPr>
          <w:rFonts w:ascii="Times New Roman" w:hAnsi="Times New Roman" w:cs="Times New Roman"/>
          <w:noProof/>
          <w:sz w:val="24"/>
          <w:szCs w:val="24"/>
        </w:rPr>
      </w:pPr>
    </w:p>
    <w:p w:rsidR="00961910" w:rsidRPr="00961910" w:rsidRDefault="00961910" w:rsidP="00961910">
      <w:pPr>
        <w:widowControl w:val="0"/>
        <w:overflowPunct w:val="0"/>
        <w:autoSpaceDE w:val="0"/>
        <w:autoSpaceDN w:val="0"/>
        <w:adjustRightInd w:val="0"/>
        <w:spacing w:after="0" w:line="182" w:lineRule="auto"/>
        <w:ind w:right="920"/>
        <w:jc w:val="both"/>
        <w:rPr>
          <w:rFonts w:ascii="Times New Roman" w:hAnsi="Times New Roman" w:cs="Times New Roman"/>
          <w:noProof/>
          <w:sz w:val="24"/>
          <w:szCs w:val="24"/>
        </w:rPr>
      </w:pPr>
      <w:r w:rsidRPr="00961910">
        <w:rPr>
          <w:rFonts w:ascii="Times New Roman" w:hAnsi="Times New Roman" w:cs="Times New Roman"/>
          <w:noProof/>
          <w:sz w:val="24"/>
          <w:szCs w:val="24"/>
        </w:rPr>
        <w:t>Occasionally, serious adverse e</w:t>
      </w:r>
      <w:r w:rsidRPr="00961910">
        <w:rPr>
          <w:rFonts w:ascii="Cambria Math" w:hAnsi="Cambria Math" w:cs="Cambria Math"/>
          <w:noProof/>
          <w:sz w:val="24"/>
          <w:szCs w:val="24"/>
        </w:rPr>
        <w:t>ﬀ</w:t>
      </w:r>
      <w:r w:rsidRPr="00961910">
        <w:rPr>
          <w:rFonts w:ascii="Times New Roman" w:hAnsi="Times New Roman" w:cs="Times New Roman"/>
          <w:noProof/>
          <w:sz w:val="24"/>
          <w:szCs w:val="24"/>
        </w:rPr>
        <w:t>ects are identified after approval, in post-marketing clinical trials or through spontaneous reporting of adverse events. Adverse e</w:t>
      </w:r>
      <w:r w:rsidRPr="00961910">
        <w:rPr>
          <w:rFonts w:ascii="Cambria Math" w:hAnsi="Cambria Math" w:cs="Cambria Math"/>
          <w:noProof/>
          <w:sz w:val="24"/>
          <w:szCs w:val="24"/>
        </w:rPr>
        <w:t>ﬀ</w:t>
      </w:r>
      <w:r w:rsidRPr="00961910">
        <w:rPr>
          <w:rFonts w:ascii="Times New Roman" w:hAnsi="Times New Roman" w:cs="Times New Roman"/>
          <w:noProof/>
          <w:sz w:val="24"/>
          <w:szCs w:val="24"/>
        </w:rPr>
        <w:t>ects also result from errors in drug prescribing, dispensing or use. fda has a strong post-market drug safety program designed to uncover adverse events that happen after initial approval. Drug safety sta</w:t>
      </w:r>
      <w:r w:rsidRPr="00961910">
        <w:rPr>
          <w:rFonts w:ascii="Cambria Math" w:hAnsi="Cambria Math" w:cs="Cambria Math"/>
          <w:noProof/>
          <w:sz w:val="24"/>
          <w:szCs w:val="24"/>
        </w:rPr>
        <w:t>ﬀ</w:t>
      </w:r>
      <w:r w:rsidRPr="00961910">
        <w:rPr>
          <w:rFonts w:ascii="Times New Roman" w:hAnsi="Times New Roman" w:cs="Times New Roman"/>
          <w:noProof/>
          <w:sz w:val="24"/>
          <w:szCs w:val="24"/>
        </w:rPr>
        <w:t xml:space="preserve"> evaluate and respond to adverse events identified by ongoing clinical trials, or as reported by physicians or patients. Our recent actions concerning the drug Vioxx illustrate the importance of continuing to assess the safety of a product once it is in widespread use.</w:t>
      </w:r>
    </w:p>
    <w:p w:rsidR="00961910" w:rsidRPr="00961910" w:rsidRDefault="00961910" w:rsidP="00961910">
      <w:pPr>
        <w:widowControl w:val="0"/>
        <w:overflowPunct w:val="0"/>
        <w:autoSpaceDE w:val="0"/>
        <w:autoSpaceDN w:val="0"/>
        <w:adjustRightInd w:val="0"/>
        <w:spacing w:after="0" w:line="182" w:lineRule="auto"/>
        <w:ind w:right="920"/>
        <w:jc w:val="both"/>
        <w:rPr>
          <w:rFonts w:ascii="Times New Roman" w:hAnsi="Times New Roman" w:cs="Times New Roman"/>
          <w:noProof/>
          <w:sz w:val="24"/>
          <w:szCs w:val="24"/>
        </w:rPr>
      </w:pPr>
    </w:p>
    <w:p w:rsidR="00961910" w:rsidRPr="00961910" w:rsidRDefault="00961910" w:rsidP="00961910">
      <w:pPr>
        <w:widowControl w:val="0"/>
        <w:overflowPunct w:val="0"/>
        <w:autoSpaceDE w:val="0"/>
        <w:autoSpaceDN w:val="0"/>
        <w:adjustRightInd w:val="0"/>
        <w:spacing w:after="0" w:line="182" w:lineRule="auto"/>
        <w:ind w:right="920"/>
        <w:jc w:val="both"/>
        <w:rPr>
          <w:rFonts w:ascii="Times New Roman" w:hAnsi="Times New Roman" w:cs="Times New Roman"/>
          <w:noProof/>
          <w:sz w:val="24"/>
          <w:szCs w:val="24"/>
        </w:rPr>
      </w:pPr>
      <w:r w:rsidRPr="00961910">
        <w:rPr>
          <w:rFonts w:ascii="Times New Roman" w:hAnsi="Times New Roman" w:cs="Times New Roman"/>
          <w:noProof/>
          <w:sz w:val="24"/>
          <w:szCs w:val="24"/>
        </w:rPr>
        <w:t>Detecting and limiting adverse reactions can be challenging. How do we weigh the impact of adverse drug reactions against the benefits of a product to individual patients and the public health? The question is multifaceted and complex, involving scientific as well as public policy issues.”</w:t>
      </w:r>
    </w:p>
    <w:p w:rsidR="00961910" w:rsidRPr="00961910" w:rsidRDefault="00961910" w:rsidP="00961910">
      <w:pPr>
        <w:widowControl w:val="0"/>
        <w:overflowPunct w:val="0"/>
        <w:autoSpaceDE w:val="0"/>
        <w:autoSpaceDN w:val="0"/>
        <w:adjustRightInd w:val="0"/>
        <w:spacing w:after="0" w:line="182" w:lineRule="auto"/>
        <w:ind w:right="920"/>
        <w:jc w:val="both"/>
        <w:rPr>
          <w:rFonts w:ascii="Times New Roman" w:hAnsi="Times New Roman" w:cs="Times New Roman"/>
          <w:noProof/>
          <w:sz w:val="24"/>
          <w:szCs w:val="24"/>
        </w:rPr>
      </w:pPr>
    </w:p>
    <w:p w:rsidR="00961910" w:rsidRDefault="00961910" w:rsidP="00961910">
      <w:pPr>
        <w:rPr>
          <w:rFonts w:ascii="Times New Roman" w:hAnsi="Times New Roman" w:cs="Times New Roman"/>
          <w:noProof/>
          <w:sz w:val="24"/>
          <w:szCs w:val="24"/>
        </w:rPr>
      </w:pPr>
      <w:r w:rsidRPr="00961910">
        <w:rPr>
          <w:rFonts w:ascii="Times New Roman" w:hAnsi="Times New Roman" w:cs="Times New Roman"/>
          <w:noProof/>
          <w:sz w:val="24"/>
          <w:szCs w:val="24"/>
        </w:rPr>
        <w:t xml:space="preserve">*Based on the original testimony, which has been modifed for the purposes of this case study </w:t>
      </w:r>
    </w:p>
    <w:p w:rsidR="00961910" w:rsidRDefault="00961910" w:rsidP="00961910">
      <w:pPr>
        <w:rPr>
          <w:rFonts w:ascii="Times New Roman" w:hAnsi="Times New Roman" w:cs="Times New Roman"/>
          <w:noProof/>
          <w:sz w:val="24"/>
          <w:szCs w:val="24"/>
        </w:rPr>
      </w:pPr>
    </w:p>
    <w:p w:rsidR="00961910" w:rsidRPr="00961910" w:rsidRDefault="00961910" w:rsidP="00961910">
      <w:pPr>
        <w:rPr>
          <w:rFonts w:ascii="Times New Roman" w:hAnsi="Times New Roman" w:cs="Times New Roman"/>
          <w:i/>
          <w:sz w:val="24"/>
          <w:szCs w:val="24"/>
          <w:u w:val="single"/>
        </w:rPr>
      </w:pPr>
      <w:r w:rsidRPr="00961910">
        <w:rPr>
          <w:rFonts w:ascii="Times New Roman" w:hAnsi="Times New Roman" w:cs="Times New Roman"/>
          <w:i/>
          <w:sz w:val="24"/>
          <w:szCs w:val="24"/>
          <w:u w:val="single"/>
        </w:rPr>
        <w:t>Questions</w:t>
      </w:r>
    </w:p>
    <w:p w:rsidR="00961910" w:rsidRDefault="00961910" w:rsidP="00961910">
      <w:pPr>
        <w:pStyle w:val="ListParagraph"/>
        <w:numPr>
          <w:ilvl w:val="0"/>
          <w:numId w:val="3"/>
        </w:numPr>
        <w:rPr>
          <w:rFonts w:ascii="Times New Roman" w:hAnsi="Times New Roman" w:cs="Times New Roman"/>
          <w:sz w:val="24"/>
          <w:szCs w:val="24"/>
        </w:rPr>
      </w:pPr>
      <w:r w:rsidRPr="00961910">
        <w:rPr>
          <w:rFonts w:ascii="Times New Roman" w:hAnsi="Times New Roman" w:cs="Times New Roman"/>
          <w:sz w:val="24"/>
          <w:szCs w:val="24"/>
        </w:rPr>
        <w:t>What are two strengths and two weaknesses in the current system of drug approval? Why did you choose these particular strengths and weaknesses?</w:t>
      </w:r>
    </w:p>
    <w:p w:rsidR="00961910" w:rsidRDefault="00961910" w:rsidP="00961910">
      <w:pPr>
        <w:rPr>
          <w:rFonts w:ascii="Times New Roman" w:hAnsi="Times New Roman" w:cs="Times New Roman"/>
          <w:sz w:val="24"/>
          <w:szCs w:val="24"/>
        </w:rPr>
      </w:pPr>
    </w:p>
    <w:p w:rsidR="00961910" w:rsidRPr="00961910" w:rsidRDefault="00961910" w:rsidP="00961910">
      <w:pPr>
        <w:rPr>
          <w:rFonts w:ascii="Times New Roman" w:hAnsi="Times New Roman" w:cs="Times New Roman"/>
          <w:sz w:val="24"/>
          <w:szCs w:val="24"/>
        </w:rPr>
      </w:pPr>
    </w:p>
    <w:p w:rsidR="00961910" w:rsidRDefault="00961910" w:rsidP="00961910">
      <w:pPr>
        <w:pStyle w:val="ListParagraph"/>
        <w:numPr>
          <w:ilvl w:val="0"/>
          <w:numId w:val="3"/>
        </w:numPr>
        <w:rPr>
          <w:rFonts w:ascii="Times New Roman" w:hAnsi="Times New Roman" w:cs="Times New Roman"/>
          <w:sz w:val="24"/>
          <w:szCs w:val="24"/>
        </w:rPr>
      </w:pPr>
      <w:r w:rsidRPr="00961910">
        <w:rPr>
          <w:rFonts w:ascii="Times New Roman" w:hAnsi="Times New Roman" w:cs="Times New Roman"/>
          <w:sz w:val="24"/>
          <w:szCs w:val="24"/>
        </w:rPr>
        <w:t xml:space="preserve">Based on your answers to Question above, did the </w:t>
      </w:r>
      <w:r>
        <w:rPr>
          <w:rFonts w:ascii="Times New Roman" w:hAnsi="Times New Roman" w:cs="Times New Roman"/>
          <w:sz w:val="24"/>
          <w:szCs w:val="24"/>
        </w:rPr>
        <w:t>FDA</w:t>
      </w:r>
      <w:r w:rsidRPr="00961910">
        <w:rPr>
          <w:rFonts w:ascii="Times New Roman" w:hAnsi="Times New Roman" w:cs="Times New Roman"/>
          <w:sz w:val="24"/>
          <w:szCs w:val="24"/>
        </w:rPr>
        <w:t xml:space="preserve"> approve </w:t>
      </w:r>
      <w:proofErr w:type="spellStart"/>
      <w:r w:rsidRPr="00961910">
        <w:rPr>
          <w:rFonts w:ascii="Times New Roman" w:hAnsi="Times New Roman" w:cs="Times New Roman"/>
          <w:sz w:val="24"/>
          <w:szCs w:val="24"/>
        </w:rPr>
        <w:t>Vioxx</w:t>
      </w:r>
      <w:proofErr w:type="spellEnd"/>
      <w:r w:rsidRPr="00961910">
        <w:rPr>
          <w:rFonts w:ascii="Times New Roman" w:hAnsi="Times New Roman" w:cs="Times New Roman"/>
          <w:sz w:val="24"/>
          <w:szCs w:val="24"/>
        </w:rPr>
        <w:t xml:space="preserve"> too soon? Why or why not? Could the approval system be changed in a way that prevented the heart at</w:t>
      </w:r>
      <w:r>
        <w:rPr>
          <w:rFonts w:ascii="Times New Roman" w:hAnsi="Times New Roman" w:cs="Times New Roman"/>
          <w:sz w:val="24"/>
          <w:szCs w:val="24"/>
        </w:rPr>
        <w:t xml:space="preserve">tack deaths attributed to </w:t>
      </w:r>
      <w:proofErr w:type="spellStart"/>
      <w:r>
        <w:rPr>
          <w:rFonts w:ascii="Times New Roman" w:hAnsi="Times New Roman" w:cs="Times New Roman"/>
          <w:sz w:val="24"/>
          <w:szCs w:val="24"/>
        </w:rPr>
        <w:t>Vioxx</w:t>
      </w:r>
      <w:proofErr w:type="spellEnd"/>
      <w:r>
        <w:rPr>
          <w:rFonts w:ascii="Times New Roman" w:hAnsi="Times New Roman" w:cs="Times New Roman"/>
          <w:sz w:val="24"/>
          <w:szCs w:val="24"/>
        </w:rPr>
        <w:t>?</w:t>
      </w: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Default="00961910" w:rsidP="00961910">
      <w:pPr>
        <w:rPr>
          <w:rFonts w:ascii="Times New Roman" w:hAnsi="Times New Roman" w:cs="Times New Roman"/>
          <w:sz w:val="24"/>
          <w:szCs w:val="24"/>
        </w:rPr>
      </w:pPr>
    </w:p>
    <w:p w:rsidR="00961910" w:rsidRPr="00961910" w:rsidRDefault="00961910" w:rsidP="00961910">
      <w:pPr>
        <w:rPr>
          <w:rFonts w:ascii="Times New Roman" w:hAnsi="Times New Roman" w:cs="Times New Roman"/>
          <w:sz w:val="24"/>
          <w:szCs w:val="24"/>
        </w:rPr>
      </w:pPr>
    </w:p>
    <w:p w:rsidR="00961910" w:rsidRDefault="00961910" w:rsidP="00961910">
      <w:pPr>
        <w:pStyle w:val="ListParagraph"/>
        <w:numPr>
          <w:ilvl w:val="0"/>
          <w:numId w:val="3"/>
        </w:numPr>
        <w:rPr>
          <w:rFonts w:ascii="Times New Roman" w:hAnsi="Times New Roman" w:cs="Times New Roman"/>
          <w:sz w:val="24"/>
          <w:szCs w:val="24"/>
        </w:rPr>
      </w:pPr>
      <w:r w:rsidRPr="00961910">
        <w:rPr>
          <w:rFonts w:ascii="Times New Roman" w:hAnsi="Times New Roman" w:cs="Times New Roman"/>
          <w:sz w:val="24"/>
          <w:szCs w:val="24"/>
        </w:rPr>
        <w:t>Should Merck &amp; Co. be punished for putting an unsafe drug on the market? Why or why not?</w:t>
      </w:r>
    </w:p>
    <w:p w:rsidR="00961910" w:rsidRDefault="00961910" w:rsidP="00961910">
      <w:pPr>
        <w:rPr>
          <w:rFonts w:ascii="Times New Roman" w:hAnsi="Times New Roman" w:cs="Times New Roman"/>
          <w:sz w:val="24"/>
          <w:szCs w:val="24"/>
        </w:rPr>
      </w:pPr>
    </w:p>
    <w:p w:rsidR="00961910" w:rsidRPr="00961910" w:rsidRDefault="00961910" w:rsidP="00961910">
      <w:pPr>
        <w:rPr>
          <w:rFonts w:ascii="Times New Roman" w:hAnsi="Times New Roman" w:cs="Times New Roman"/>
          <w:i/>
          <w:sz w:val="24"/>
          <w:szCs w:val="24"/>
          <w:u w:val="single"/>
        </w:rPr>
      </w:pPr>
    </w:p>
    <w:p w:rsidR="00961910" w:rsidRPr="00961910" w:rsidRDefault="00961910" w:rsidP="00961910">
      <w:pPr>
        <w:rPr>
          <w:rFonts w:ascii="Times New Roman" w:hAnsi="Times New Roman" w:cs="Times New Roman"/>
          <w:i/>
          <w:sz w:val="24"/>
          <w:szCs w:val="24"/>
          <w:u w:val="single"/>
        </w:rPr>
      </w:pPr>
      <w:r>
        <w:rPr>
          <w:rFonts w:ascii="Times New Roman" w:hAnsi="Times New Roman" w:cs="Times New Roman"/>
          <w:i/>
          <w:sz w:val="24"/>
          <w:szCs w:val="24"/>
          <w:u w:val="single"/>
        </w:rPr>
        <w:t>Part IV—Review Panel</w:t>
      </w:r>
    </w:p>
    <w:p w:rsidR="00961910" w:rsidRDefault="00961910" w:rsidP="00961910">
      <w:pPr>
        <w:rPr>
          <w:rFonts w:ascii="Times New Roman" w:hAnsi="Times New Roman" w:cs="Times New Roman"/>
          <w:sz w:val="24"/>
          <w:szCs w:val="24"/>
        </w:rPr>
      </w:pPr>
      <w:r w:rsidRPr="00961910">
        <w:rPr>
          <w:rFonts w:ascii="Times New Roman" w:hAnsi="Times New Roman" w:cs="Times New Roman"/>
          <w:sz w:val="24"/>
          <w:szCs w:val="24"/>
        </w:rPr>
        <w:t xml:space="preserve">Merck &amp; Co. has petitioned the </w:t>
      </w:r>
      <w:proofErr w:type="spellStart"/>
      <w:proofErr w:type="gramStart"/>
      <w:r w:rsidRPr="00961910">
        <w:rPr>
          <w:rFonts w:ascii="Times New Roman" w:hAnsi="Times New Roman" w:cs="Times New Roman"/>
          <w:sz w:val="24"/>
          <w:szCs w:val="24"/>
        </w:rPr>
        <w:t>fda</w:t>
      </w:r>
      <w:proofErr w:type="spellEnd"/>
      <w:proofErr w:type="gramEnd"/>
      <w:r w:rsidRPr="00961910">
        <w:rPr>
          <w:rFonts w:ascii="Times New Roman" w:hAnsi="Times New Roman" w:cs="Times New Roman"/>
          <w:sz w:val="24"/>
          <w:szCs w:val="24"/>
        </w:rPr>
        <w:t xml:space="preserve"> for permission to return </w:t>
      </w:r>
      <w:proofErr w:type="spellStart"/>
      <w:r w:rsidRPr="00961910">
        <w:rPr>
          <w:rFonts w:ascii="Times New Roman" w:hAnsi="Times New Roman" w:cs="Times New Roman"/>
          <w:sz w:val="24"/>
          <w:szCs w:val="24"/>
        </w:rPr>
        <w:t>Vioxx</w:t>
      </w:r>
      <w:proofErr w:type="spellEnd"/>
      <w:r w:rsidRPr="00961910">
        <w:rPr>
          <w:rFonts w:ascii="Times New Roman" w:hAnsi="Times New Roman" w:cs="Times New Roman"/>
          <w:sz w:val="24"/>
          <w:szCs w:val="24"/>
        </w:rPr>
        <w:t xml:space="preserve"> to the market, with additional warning labels and dispensing information. Both you and Dr. Sharpe have been appointed to a review panel that must make a written recommendation </w:t>
      </w:r>
      <w:r>
        <w:rPr>
          <w:rFonts w:ascii="Times New Roman" w:hAnsi="Times New Roman" w:cs="Times New Roman"/>
          <w:sz w:val="24"/>
          <w:szCs w:val="24"/>
        </w:rPr>
        <w:t>to the Assistant Director of FDA</w:t>
      </w:r>
      <w:r w:rsidRPr="00961910">
        <w:rPr>
          <w:rFonts w:ascii="Times New Roman" w:hAnsi="Times New Roman" w:cs="Times New Roman"/>
          <w:sz w:val="24"/>
          <w:szCs w:val="24"/>
        </w:rPr>
        <w:t xml:space="preserve">, either for or against allowing </w:t>
      </w:r>
      <w:proofErr w:type="spellStart"/>
      <w:r w:rsidRPr="00961910">
        <w:rPr>
          <w:rFonts w:ascii="Times New Roman" w:hAnsi="Times New Roman" w:cs="Times New Roman"/>
          <w:sz w:val="24"/>
          <w:szCs w:val="24"/>
        </w:rPr>
        <w:t>Vioxx</w:t>
      </w:r>
      <w:proofErr w:type="spellEnd"/>
      <w:r w:rsidRPr="00961910">
        <w:rPr>
          <w:rFonts w:ascii="Times New Roman" w:hAnsi="Times New Roman" w:cs="Times New Roman"/>
          <w:sz w:val="24"/>
          <w:szCs w:val="24"/>
        </w:rPr>
        <w:t xml:space="preserve"> back on the market. Wha</w:t>
      </w:r>
      <w:r>
        <w:rPr>
          <w:rFonts w:ascii="Times New Roman" w:hAnsi="Times New Roman" w:cs="Times New Roman"/>
          <w:sz w:val="24"/>
          <w:szCs w:val="24"/>
        </w:rPr>
        <w:t>t would you recommend, and why?</w:t>
      </w:r>
    </w:p>
    <w:p w:rsidR="00961910" w:rsidRPr="00961910" w:rsidRDefault="00961910" w:rsidP="00961910">
      <w:pPr>
        <w:rPr>
          <w:rFonts w:ascii="Times New Roman" w:hAnsi="Times New Roman" w:cs="Times New Roman"/>
          <w:sz w:val="24"/>
          <w:szCs w:val="24"/>
        </w:rPr>
      </w:pPr>
    </w:p>
    <w:p w:rsidR="00961910" w:rsidRPr="00961910" w:rsidRDefault="00961910" w:rsidP="00961910">
      <w:pPr>
        <w:rPr>
          <w:rFonts w:ascii="Times New Roman" w:hAnsi="Times New Roman" w:cs="Times New Roman"/>
          <w:sz w:val="24"/>
          <w:szCs w:val="24"/>
        </w:rPr>
      </w:pPr>
      <w:r w:rsidRPr="00961910">
        <w:rPr>
          <w:rFonts w:ascii="Times New Roman" w:hAnsi="Times New Roman" w:cs="Times New Roman"/>
          <w:sz w:val="24"/>
          <w:szCs w:val="24"/>
        </w:rPr>
        <w:t>In crafting your response, you may discuss the general issues with other sta</w:t>
      </w:r>
      <w:r w:rsidRPr="00961910">
        <w:rPr>
          <w:rFonts w:ascii="Cambria Math" w:hAnsi="Cambria Math" w:cs="Cambria Math"/>
          <w:sz w:val="24"/>
          <w:szCs w:val="24"/>
        </w:rPr>
        <w:t>ﬀ</w:t>
      </w:r>
      <w:r w:rsidRPr="00961910">
        <w:rPr>
          <w:rFonts w:ascii="Times New Roman" w:hAnsi="Times New Roman" w:cs="Times New Roman"/>
          <w:sz w:val="24"/>
          <w:szCs w:val="24"/>
        </w:rPr>
        <w:t xml:space="preserve"> members (members of your </w:t>
      </w:r>
      <w:r>
        <w:rPr>
          <w:rFonts w:ascii="Times New Roman" w:hAnsi="Times New Roman" w:cs="Times New Roman"/>
          <w:sz w:val="24"/>
          <w:szCs w:val="24"/>
        </w:rPr>
        <w:t>lab group</w:t>
      </w:r>
      <w:r w:rsidRPr="00961910">
        <w:rPr>
          <w:rFonts w:ascii="Times New Roman" w:hAnsi="Times New Roman" w:cs="Times New Roman"/>
          <w:sz w:val="24"/>
          <w:szCs w:val="24"/>
        </w:rPr>
        <w:t xml:space="preserve">), and you are free to include research findings or data from outside primary resources. However, you must write your own individual recommendation and clearly explain the rationale for your recommendation. Your recommendation and rationale </w:t>
      </w:r>
      <w:r>
        <w:rPr>
          <w:rFonts w:ascii="Times New Roman" w:hAnsi="Times New Roman" w:cs="Times New Roman"/>
          <w:sz w:val="24"/>
          <w:szCs w:val="24"/>
        </w:rPr>
        <w:t>is limited to the front and back of one lined paper (or one typed page)</w:t>
      </w:r>
      <w:r w:rsidRPr="00961910">
        <w:rPr>
          <w:rFonts w:ascii="Times New Roman" w:hAnsi="Times New Roman" w:cs="Times New Roman"/>
          <w:sz w:val="24"/>
          <w:szCs w:val="24"/>
        </w:rPr>
        <w:t>.</w:t>
      </w:r>
    </w:p>
    <w:p w:rsidR="00961910" w:rsidRDefault="00961910" w:rsidP="00961910">
      <w:pPr>
        <w:rPr>
          <w:rFonts w:ascii="Times New Roman" w:hAnsi="Times New Roman" w:cs="Times New Roman"/>
          <w:sz w:val="24"/>
          <w:szCs w:val="24"/>
        </w:rPr>
      </w:pPr>
    </w:p>
    <w:p w:rsidR="00961910" w:rsidRPr="00961910" w:rsidRDefault="00961910" w:rsidP="00961910">
      <w:pPr>
        <w:rPr>
          <w:rFonts w:ascii="Times New Roman" w:hAnsi="Times New Roman" w:cs="Times New Roman"/>
          <w:sz w:val="24"/>
          <w:szCs w:val="24"/>
        </w:rPr>
      </w:pPr>
    </w:p>
    <w:sectPr w:rsidR="00961910" w:rsidRPr="00961910" w:rsidSect="009619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briola">
    <w:panose1 w:val="04040605051002020D02"/>
    <w:charset w:val="00"/>
    <w:family w:val="decorative"/>
    <w:pitch w:val="variable"/>
    <w:sig w:usb0="E00002E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7216B"/>
    <w:multiLevelType w:val="hybridMultilevel"/>
    <w:tmpl w:val="7C4A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A4AE6"/>
    <w:multiLevelType w:val="hybridMultilevel"/>
    <w:tmpl w:val="475CE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3312F5"/>
    <w:multiLevelType w:val="hybridMultilevel"/>
    <w:tmpl w:val="D332E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10"/>
    <w:rsid w:val="00513289"/>
    <w:rsid w:val="008A1682"/>
    <w:rsid w:val="00961910"/>
    <w:rsid w:val="00D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A8CE8-2A43-466E-B354-EAA4766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910"/>
    <w:pPr>
      <w:ind w:left="720"/>
      <w:contextualSpacing/>
    </w:pPr>
  </w:style>
  <w:style w:type="paragraph" w:styleId="BalloonText">
    <w:name w:val="Balloon Text"/>
    <w:basedOn w:val="Normal"/>
    <w:link w:val="BalloonTextChar"/>
    <w:uiPriority w:val="99"/>
    <w:semiHidden/>
    <w:unhideWhenUsed/>
    <w:rsid w:val="008A1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 Glick</dc:creator>
  <cp:keywords/>
  <dc:description/>
  <cp:lastModifiedBy>Windows User</cp:lastModifiedBy>
  <cp:revision>2</cp:revision>
  <cp:lastPrinted>2016-04-28T12:38:00Z</cp:lastPrinted>
  <dcterms:created xsi:type="dcterms:W3CDTF">2016-04-29T12:09:00Z</dcterms:created>
  <dcterms:modified xsi:type="dcterms:W3CDTF">2016-04-29T12:09:00Z</dcterms:modified>
</cp:coreProperties>
</file>