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1" w:rsidRPr="007236B1" w:rsidRDefault="007236B1" w:rsidP="007236B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</w:t>
      </w:r>
      <w:r w:rsidR="00763E6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______________ Date: ____</w:t>
      </w:r>
      <w:r w:rsidR="00763E61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 Period: __</w:t>
      </w:r>
      <w:r w:rsidR="00763E61">
        <w:rPr>
          <w:rFonts w:ascii="Comic Sans MS" w:hAnsi="Comic Sans MS"/>
          <w:sz w:val="24"/>
          <w:szCs w:val="24"/>
        </w:rPr>
        <w:t>__</w:t>
      </w:r>
    </w:p>
    <w:p w:rsidR="00EC0143" w:rsidRDefault="007236B1" w:rsidP="007236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Web</w:t>
      </w:r>
      <w:r w:rsidR="004D2F56">
        <w:rPr>
          <w:rFonts w:ascii="Comic Sans MS" w:hAnsi="Comic Sans MS"/>
          <w:b/>
          <w:sz w:val="28"/>
          <w:szCs w:val="28"/>
          <w:u w:val="single"/>
        </w:rPr>
        <w:t xml:space="preserve"> Q</w:t>
      </w:r>
      <w:r>
        <w:rPr>
          <w:rFonts w:ascii="Comic Sans MS" w:hAnsi="Comic Sans MS"/>
          <w:b/>
          <w:sz w:val="28"/>
          <w:szCs w:val="28"/>
          <w:u w:val="single"/>
        </w:rPr>
        <w:t>uest: Transcription and Translation</w:t>
      </w:r>
    </w:p>
    <w:p w:rsidR="007236B1" w:rsidRDefault="007236B1" w:rsidP="007236B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Directions: </w:t>
      </w:r>
      <w:r w:rsidRPr="007236B1">
        <w:rPr>
          <w:rFonts w:ascii="Comic Sans MS" w:hAnsi="Comic Sans MS"/>
          <w:i/>
          <w:sz w:val="24"/>
          <w:szCs w:val="24"/>
        </w:rPr>
        <w:t>Go to the website</w:t>
      </w:r>
      <w:r>
        <w:rPr>
          <w:rFonts w:ascii="Comic Sans MS" w:hAnsi="Comic Sans MS"/>
          <w:i/>
          <w:sz w:val="24"/>
          <w:szCs w:val="24"/>
        </w:rPr>
        <w:t xml:space="preserve"> listed below and follow the instructions given in ea</w:t>
      </w:r>
      <w:r w:rsidR="004D2F56">
        <w:rPr>
          <w:rFonts w:ascii="Comic Sans MS" w:hAnsi="Comic Sans MS"/>
          <w:i/>
          <w:sz w:val="24"/>
          <w:szCs w:val="24"/>
        </w:rPr>
        <w:t xml:space="preserve">ch question to complete this web </w:t>
      </w:r>
      <w:r>
        <w:rPr>
          <w:rFonts w:ascii="Comic Sans MS" w:hAnsi="Comic Sans MS"/>
          <w:i/>
          <w:sz w:val="24"/>
          <w:szCs w:val="24"/>
        </w:rPr>
        <w:t>quest.  The web</w:t>
      </w:r>
      <w:r w:rsidR="004D2F56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quest will be worth a LAB GRADE. </w:t>
      </w:r>
    </w:p>
    <w:p w:rsidR="007236B1" w:rsidRDefault="007236B1" w:rsidP="007236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URL: </w:t>
      </w:r>
      <w:hyperlink r:id="rId7" w:history="1">
        <w:r w:rsidRPr="00950223">
          <w:rPr>
            <w:rStyle w:val="Hyperlink"/>
            <w:rFonts w:ascii="Comic Sans MS" w:hAnsi="Comic Sans MS"/>
            <w:sz w:val="24"/>
            <w:szCs w:val="24"/>
          </w:rPr>
          <w:t>http://learn.genetics.utah.edu/content/begin/dna/transcribe/</w:t>
        </w:r>
      </w:hyperlink>
    </w:p>
    <w:p w:rsidR="007236B1" w:rsidRDefault="007236B1" w:rsidP="007236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the page, read through the paragraph of background information and fill in the blanks below.</w:t>
      </w:r>
    </w:p>
    <w:p w:rsidR="007236B1" w:rsidRDefault="007236B1" w:rsidP="007236B1">
      <w:pPr>
        <w:pStyle w:val="ListParagraph"/>
        <w:rPr>
          <w:rFonts w:ascii="Comic Sans MS" w:hAnsi="Comic Sans MS"/>
          <w:sz w:val="24"/>
          <w:szCs w:val="24"/>
        </w:rPr>
      </w:pPr>
    </w:p>
    <w:p w:rsidR="007236B1" w:rsidRPr="007236B1" w:rsidRDefault="007236B1" w:rsidP="007236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236B1">
        <w:rPr>
          <w:rFonts w:ascii="Comic Sans MS" w:hAnsi="Comic Sans MS"/>
          <w:sz w:val="24"/>
          <w:szCs w:val="24"/>
        </w:rPr>
        <w:t>DNA is divided into sections of genetic information called _________.</w:t>
      </w:r>
    </w:p>
    <w:p w:rsidR="007236B1" w:rsidRDefault="007236B1" w:rsidP="007236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236B1">
        <w:rPr>
          <w:rFonts w:ascii="Comic Sans MS" w:hAnsi="Comic Sans MS"/>
          <w:sz w:val="24"/>
          <w:szCs w:val="24"/>
        </w:rPr>
        <w:t xml:space="preserve">Each gene contains the code for a ____________ that has a specific ____________ in the cell.  </w:t>
      </w:r>
    </w:p>
    <w:p w:rsidR="007236B1" w:rsidRDefault="007236B1" w:rsidP="007236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human genome contains more than _________________ genes.</w:t>
      </w:r>
    </w:p>
    <w:p w:rsidR="007236B1" w:rsidRDefault="007236B1" w:rsidP="007236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Cells “read” DNA and create a string of ________________ by going through two processes: ______________ and ______________.</w:t>
      </w:r>
    </w:p>
    <w:p w:rsidR="007236B1" w:rsidRDefault="007236B1" w:rsidP="007236B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7236B1" w:rsidRPr="007236B1" w:rsidRDefault="007236B1" w:rsidP="007236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At the bottom right of the page, use the diagram of transcription and translation given to label the following parts of the diagram pictured to the right: </w:t>
      </w:r>
      <w:r w:rsidRPr="007236B1">
        <w:rPr>
          <w:rFonts w:ascii="Comic Sans MS" w:hAnsi="Comic Sans MS"/>
          <w:b/>
          <w:sz w:val="24"/>
          <w:szCs w:val="24"/>
        </w:rPr>
        <w:t xml:space="preserve">DNA, mRNA, </w:t>
      </w:r>
      <w:r w:rsidR="004D2F56">
        <w:rPr>
          <w:rFonts w:ascii="Comic Sans MS" w:hAnsi="Comic Sans MS"/>
          <w:b/>
          <w:sz w:val="24"/>
          <w:szCs w:val="24"/>
        </w:rPr>
        <w:t xml:space="preserve">Nucleus, Ribosome, Amino Acids, </w:t>
      </w:r>
      <w:proofErr w:type="gramStart"/>
      <w:r w:rsidRPr="007236B1">
        <w:rPr>
          <w:rFonts w:ascii="Comic Sans MS" w:hAnsi="Comic Sans MS"/>
          <w:b/>
          <w:sz w:val="24"/>
          <w:szCs w:val="24"/>
        </w:rPr>
        <w:t>Protein</w:t>
      </w:r>
      <w:proofErr w:type="gramEnd"/>
      <w:r w:rsidRPr="007236B1">
        <w:rPr>
          <w:rFonts w:ascii="Comic Sans MS" w:hAnsi="Comic Sans MS"/>
          <w:b/>
          <w:sz w:val="24"/>
          <w:szCs w:val="24"/>
        </w:rPr>
        <w:t>.</w:t>
      </w:r>
    </w:p>
    <w:p w:rsidR="007236B1" w:rsidRPr="007236B1" w:rsidRDefault="00763E61" w:rsidP="007236B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7" style="position:absolute;left:0;text-align:left;margin-left:519.75pt;margin-top:8.9pt;width:19.5pt;height:9.75pt;z-index:251670528" fillcolor="#c3c6aa" stroked="f"/>
        </w:pic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5057775</wp:posOffset>
            </wp:positionV>
            <wp:extent cx="2000250" cy="37147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6B1" w:rsidRDefault="00763E61" w:rsidP="007236B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6" style="position:absolute;left:0;text-align:left;margin-left:387pt;margin-top:27.9pt;width:58.5pt;height:20.25pt;z-index:251659264" fillcolor="#cabc02" stroked="f"/>
        </w:pict>
      </w:r>
      <w:r w:rsidR="007236B1" w:rsidRPr="007236B1">
        <w:rPr>
          <w:rFonts w:ascii="Comic Sans MS" w:hAnsi="Comic Sans MS"/>
          <w:sz w:val="24"/>
          <w:szCs w:val="24"/>
        </w:rPr>
        <w:t xml:space="preserve">Where is </w:t>
      </w:r>
      <w:r w:rsidR="007236B1" w:rsidRPr="00763E61">
        <w:rPr>
          <w:rFonts w:ascii="Comic Sans MS" w:hAnsi="Comic Sans MS"/>
          <w:b/>
          <w:sz w:val="24"/>
          <w:szCs w:val="24"/>
        </w:rPr>
        <w:t>transcription</w:t>
      </w:r>
      <w:r w:rsidR="007236B1" w:rsidRPr="007236B1">
        <w:rPr>
          <w:rFonts w:ascii="Comic Sans MS" w:hAnsi="Comic Sans MS"/>
          <w:sz w:val="24"/>
          <w:szCs w:val="24"/>
        </w:rPr>
        <w:t xml:space="preserve"> </w:t>
      </w:r>
      <w:r w:rsidR="007236B1">
        <w:rPr>
          <w:rFonts w:ascii="Comic Sans MS" w:hAnsi="Comic Sans MS"/>
          <w:sz w:val="24"/>
          <w:szCs w:val="24"/>
        </w:rPr>
        <w:t xml:space="preserve">occurring </w:t>
      </w:r>
      <w:r w:rsidR="007236B1" w:rsidRPr="007236B1">
        <w:rPr>
          <w:rFonts w:ascii="Comic Sans MS" w:hAnsi="Comic Sans MS"/>
          <w:sz w:val="24"/>
          <w:szCs w:val="24"/>
        </w:rPr>
        <w:t>in this diagram?  How do you know?</w:t>
      </w:r>
    </w:p>
    <w:p w:rsidR="00763E61" w:rsidRDefault="00763E61" w:rsidP="007236B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left:0;text-align:left;margin-left:477.75pt;margin-top:1.45pt;width:57.75pt;height:16.5pt;z-index:251662336" fillcolor="#cabc02" stroked="f"/>
        </w:pict>
      </w:r>
    </w:p>
    <w:p w:rsidR="00763E61" w:rsidRDefault="00763E61" w:rsidP="007236B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7236B1" w:rsidRDefault="00763E61" w:rsidP="007236B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0" style="position:absolute;left:0;text-align:left;margin-left:7in;margin-top:26.75pt;width:35.25pt;height:21pt;z-index:251663360" fillcolor="#cabc02" stroked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8" style="position:absolute;left:0;text-align:left;margin-left:407.25pt;margin-top:20pt;width:27pt;height:18pt;z-index:251661312" fillcolor="#cabc02" stroked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7" style="position:absolute;left:0;text-align:left;margin-left:387pt;margin-top:14.75pt;width:27pt;height:33pt;z-index:251660288" fillcolor="#cabc02" stroked="f"/>
        </w:pict>
      </w:r>
      <w:r w:rsidR="007236B1">
        <w:rPr>
          <w:rFonts w:ascii="Comic Sans MS" w:hAnsi="Comic Sans MS"/>
          <w:sz w:val="24"/>
          <w:szCs w:val="24"/>
        </w:rPr>
        <w:t xml:space="preserve">Where is </w:t>
      </w:r>
      <w:r w:rsidR="007236B1" w:rsidRPr="00763E61">
        <w:rPr>
          <w:rFonts w:ascii="Comic Sans MS" w:hAnsi="Comic Sans MS"/>
          <w:b/>
          <w:sz w:val="24"/>
          <w:szCs w:val="24"/>
        </w:rPr>
        <w:t>translation</w:t>
      </w:r>
      <w:r w:rsidR="007236B1">
        <w:rPr>
          <w:rFonts w:ascii="Comic Sans MS" w:hAnsi="Comic Sans MS"/>
          <w:sz w:val="24"/>
          <w:szCs w:val="24"/>
        </w:rPr>
        <w:t xml:space="preserve"> occurring in this diagram?  How do you know?</w:t>
      </w:r>
    </w:p>
    <w:p w:rsidR="007236B1" w:rsidRDefault="007236B1" w:rsidP="007236B1">
      <w:pPr>
        <w:pStyle w:val="ListParagraph"/>
        <w:rPr>
          <w:rFonts w:ascii="Comic Sans MS" w:hAnsi="Comic Sans MS"/>
          <w:sz w:val="24"/>
          <w:szCs w:val="24"/>
        </w:rPr>
      </w:pPr>
    </w:p>
    <w:p w:rsidR="00763E61" w:rsidRPr="007236B1" w:rsidRDefault="00763E61" w:rsidP="007236B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3" style="position:absolute;left:0;text-align:left;margin-left:465.75pt;margin-top:9.55pt;width:69.75pt;height:29.25pt;z-index:251666432" fillcolor="#c3c6aa" stroked="f"/>
        </w:pict>
      </w:r>
    </w:p>
    <w:p w:rsidR="007236B1" w:rsidRPr="007236B1" w:rsidRDefault="00763E61" w:rsidP="007236B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2" style="position:absolute;left:0;text-align:left;margin-left:387pt;margin-top:36.8pt;width:58.5pt;height:17.25pt;z-index:251665408" fillcolor="#c3c6aa" stroked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1" style="position:absolute;left:0;text-align:left;margin-left:414pt;margin-top:12.8pt;width:27pt;height:17.25pt;z-index:251664384" fillcolor="#c3c6aa" stroked="f"/>
        </w:pic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tRNA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is left out of the picture.  Where would we see </w:t>
      </w:r>
      <w:proofErr w:type="spellStart"/>
      <w:r>
        <w:rPr>
          <w:rFonts w:ascii="Comic Sans MS" w:hAnsi="Comic Sans MS"/>
          <w:sz w:val="24"/>
          <w:szCs w:val="24"/>
        </w:rPr>
        <w:t>tRNA</w:t>
      </w:r>
      <w:proofErr w:type="spellEnd"/>
      <w:r>
        <w:rPr>
          <w:rFonts w:ascii="Comic Sans MS" w:hAnsi="Comic Sans MS"/>
          <w:sz w:val="24"/>
          <w:szCs w:val="24"/>
        </w:rPr>
        <w:t xml:space="preserve"> in the picture and what is its role in translation?</w:t>
      </w:r>
    </w:p>
    <w:p w:rsidR="007236B1" w:rsidRPr="007236B1" w:rsidRDefault="00763E61" w:rsidP="007236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4" style="position:absolute;margin-left:434.25pt;margin-top:5.1pt;width:47.25pt;height:10.5pt;z-index:251667456" fillcolor="#c3c6aa" stroked="f"/>
        </w:pict>
      </w:r>
    </w:p>
    <w:p w:rsidR="007236B1" w:rsidRPr="007236B1" w:rsidRDefault="00763E61" w:rsidP="007236B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6" style="position:absolute;left:0;text-align:left;margin-left:402.75pt;margin-top:14.15pt;width:38.25pt;height:11.25pt;z-index:251669504" fillcolor="#e0d6fa" stroked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5" style="position:absolute;left:0;text-align:left;margin-left:7in;margin-top:3.65pt;width:35.25pt;height:17.25pt;z-index:251668480" fillcolor="#c3c6aa" stroked="f"/>
        </w:pict>
      </w:r>
    </w:p>
    <w:p w:rsidR="007236B1" w:rsidRDefault="007236B1" w:rsidP="007236B1">
      <w:pPr>
        <w:rPr>
          <w:rFonts w:ascii="Comic Sans MS" w:hAnsi="Comic Sans MS"/>
          <w:sz w:val="24"/>
          <w:szCs w:val="24"/>
        </w:rPr>
      </w:pPr>
    </w:p>
    <w:p w:rsidR="007236B1" w:rsidRDefault="003B16CA" w:rsidP="00763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6CA">
        <w:rPr>
          <w:rFonts w:ascii="Comic Sans MS" w:hAnsi="Comic Sans MS"/>
          <w:b/>
          <w:sz w:val="24"/>
          <w:szCs w:val="24"/>
        </w:rPr>
        <w:lastRenderedPageBreak/>
        <w:t>Transcription: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B37245">
        <w:rPr>
          <w:rFonts w:ascii="Comic Sans MS" w:hAnsi="Comic Sans MS"/>
          <w:i/>
          <w:sz w:val="24"/>
          <w:szCs w:val="24"/>
        </w:rPr>
        <w:t xml:space="preserve">“Are you ready to transcribe a DNA sequence and translate it into a protein?” – </w:t>
      </w:r>
      <w:r w:rsidR="00B37245">
        <w:rPr>
          <w:rFonts w:ascii="Comic Sans MS" w:hAnsi="Comic Sans MS"/>
          <w:sz w:val="24"/>
          <w:szCs w:val="24"/>
        </w:rPr>
        <w:t>Click the blue box at the center of the page to begin.</w:t>
      </w:r>
    </w:p>
    <w:p w:rsidR="00B37245" w:rsidRDefault="00B37245" w:rsidP="00B37245">
      <w:pPr>
        <w:pStyle w:val="ListParagraph"/>
        <w:rPr>
          <w:rFonts w:ascii="Comic Sans MS" w:hAnsi="Comic Sans MS"/>
          <w:sz w:val="24"/>
          <w:szCs w:val="24"/>
        </w:rPr>
      </w:pPr>
    </w:p>
    <w:p w:rsidR="00A87AC5" w:rsidRPr="00A87AC5" w:rsidRDefault="00B37245" w:rsidP="00A87A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your keyboard to type in the mRNA sequence </w:t>
      </w: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 xml:space="preserve"> base pairs with the DNA template strand given.  </w:t>
      </w:r>
      <w:r w:rsidR="00A87AC5">
        <w:rPr>
          <w:rFonts w:ascii="Comic Sans MS" w:hAnsi="Comic Sans MS"/>
          <w:sz w:val="24"/>
          <w:szCs w:val="24"/>
        </w:rPr>
        <w:t>Write out the sequence you used on the line given below.</w:t>
      </w:r>
    </w:p>
    <w:p w:rsidR="00B37245" w:rsidRPr="00A87AC5" w:rsidRDefault="00A87AC5" w:rsidP="00A87AC5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:rsidR="00B37245" w:rsidRDefault="00B37245" w:rsidP="00A87A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Remember… mRNA does not contain the nitrogenous base _______________.  Instead, it contains another </w:t>
      </w:r>
      <w:proofErr w:type="spellStart"/>
      <w:r w:rsidR="00A87AC5">
        <w:rPr>
          <w:rFonts w:ascii="Comic Sans MS" w:hAnsi="Comic Sans MS"/>
          <w:sz w:val="24"/>
          <w:szCs w:val="24"/>
        </w:rPr>
        <w:t>pyrimidine</w:t>
      </w:r>
      <w:proofErr w:type="spellEnd"/>
      <w:r w:rsidR="00A87AC5">
        <w:rPr>
          <w:rFonts w:ascii="Comic Sans MS" w:hAnsi="Comic Sans MS"/>
          <w:sz w:val="24"/>
          <w:szCs w:val="24"/>
        </w:rPr>
        <w:t xml:space="preserve"> called _________________.</w:t>
      </w:r>
    </w:p>
    <w:p w:rsidR="00A87AC5" w:rsidRPr="00A87AC5" w:rsidRDefault="00A87AC5" w:rsidP="00A87A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transcribing DNA into mRNA…</w:t>
      </w:r>
    </w:p>
    <w:p w:rsidR="00A87AC5" w:rsidRDefault="00A87AC5" w:rsidP="00A87AC5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Adenine (A) pairs with ____________</w:t>
      </w:r>
    </w:p>
    <w:p w:rsidR="00A87AC5" w:rsidRDefault="00A87AC5" w:rsidP="00A87AC5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Guanine (G) pairs with ____________</w:t>
      </w:r>
    </w:p>
    <w:p w:rsidR="003B16CA" w:rsidRDefault="003B16CA" w:rsidP="00A87AC5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3B16CA" w:rsidRDefault="003B16CA" w:rsidP="003B16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Translation: </w:t>
      </w:r>
      <w:r>
        <w:rPr>
          <w:rFonts w:ascii="Comic Sans MS" w:hAnsi="Comic Sans MS"/>
          <w:sz w:val="24"/>
          <w:szCs w:val="24"/>
        </w:rPr>
        <w:t>Using your mouse scroll over the mRNA strand you just created.  A gre</w:t>
      </w:r>
      <w:r w:rsidR="004D2F56">
        <w:rPr>
          <w:rFonts w:ascii="Comic Sans MS" w:hAnsi="Comic Sans MS"/>
          <w:sz w:val="24"/>
          <w:szCs w:val="24"/>
        </w:rPr>
        <w:t>en box will appear that covers three</w:t>
      </w:r>
      <w:r>
        <w:rPr>
          <w:rFonts w:ascii="Comic Sans MS" w:hAnsi="Comic Sans MS"/>
          <w:sz w:val="24"/>
          <w:szCs w:val="24"/>
        </w:rPr>
        <w:t xml:space="preserve"> amino acids at a time.  These sequences of amino acids are called </w:t>
      </w:r>
      <w:proofErr w:type="spellStart"/>
      <w:r>
        <w:rPr>
          <w:rFonts w:ascii="Comic Sans MS" w:hAnsi="Comic Sans MS"/>
          <w:b/>
          <w:sz w:val="24"/>
          <w:szCs w:val="24"/>
        </w:rPr>
        <w:t>codons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r w:rsidR="004D2F5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Find the “start”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 and move the green box to cover it.</w:t>
      </w:r>
    </w:p>
    <w:p w:rsidR="003B16CA" w:rsidRDefault="003B16CA" w:rsidP="003B16CA">
      <w:pPr>
        <w:pStyle w:val="ListParagraph"/>
        <w:rPr>
          <w:rFonts w:ascii="Comic Sans MS" w:hAnsi="Comic Sans MS"/>
          <w:sz w:val="24"/>
          <w:szCs w:val="24"/>
        </w:rPr>
      </w:pPr>
    </w:p>
    <w:p w:rsidR="003B16CA" w:rsidRDefault="003B16CA" w:rsidP="003B16C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sequence of bases in the “start”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 is __ __ __.</w:t>
      </w:r>
    </w:p>
    <w:p w:rsidR="004C7AAC" w:rsidRDefault="003B16CA" w:rsidP="004C7AA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“start”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 codes for the amino acid __________________ (full name), which is shortened to ________ (3-Letter Abbreviation).  </w:t>
      </w:r>
    </w:p>
    <w:p w:rsidR="004C7AAC" w:rsidRPr="004C7AAC" w:rsidRDefault="004C7AAC" w:rsidP="004C7A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C7AAC" w:rsidRDefault="004C7AAC" w:rsidP="004C7AAC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you have clicked on the “start”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, drag the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/amino acid from the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 table into the blinking box to begin creating your amino acid chain.  Continue to match </w:t>
      </w:r>
      <w:proofErr w:type="spellStart"/>
      <w:r>
        <w:rPr>
          <w:rFonts w:ascii="Comic Sans MS" w:hAnsi="Comic Sans MS"/>
          <w:sz w:val="24"/>
          <w:szCs w:val="24"/>
        </w:rPr>
        <w:t>codons</w:t>
      </w:r>
      <w:proofErr w:type="spellEnd"/>
      <w:r>
        <w:rPr>
          <w:rFonts w:ascii="Comic Sans MS" w:hAnsi="Comic Sans MS"/>
          <w:sz w:val="24"/>
          <w:szCs w:val="24"/>
        </w:rPr>
        <w:t xml:space="preserve"> with the proper amino acids.  The blinking box should move to the next </w:t>
      </w:r>
      <w:proofErr w:type="spellStart"/>
      <w:r>
        <w:rPr>
          <w:rFonts w:ascii="Comic Sans MS" w:hAnsi="Comic Sans MS"/>
          <w:sz w:val="24"/>
          <w:szCs w:val="24"/>
        </w:rPr>
        <w:t>codon</w:t>
      </w:r>
      <w:proofErr w:type="spellEnd"/>
      <w:r>
        <w:rPr>
          <w:rFonts w:ascii="Comic Sans MS" w:hAnsi="Comic Sans MS"/>
          <w:sz w:val="24"/>
          <w:szCs w:val="24"/>
        </w:rPr>
        <w:t xml:space="preserve"> automatically.</w:t>
      </w:r>
    </w:p>
    <w:p w:rsidR="004C7AAC" w:rsidRDefault="004C7AAC" w:rsidP="004C7AA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out your amino acid sequence on the line below.  Abbreviate </w:t>
      </w:r>
      <w:r w:rsidR="004D2F56">
        <w:rPr>
          <w:rFonts w:ascii="Comic Sans MS" w:hAnsi="Comic Sans MS"/>
          <w:sz w:val="24"/>
          <w:szCs w:val="24"/>
        </w:rPr>
        <w:t>each amino acid with the first three</w:t>
      </w:r>
      <w:r>
        <w:rPr>
          <w:rFonts w:ascii="Comic Sans MS" w:hAnsi="Comic Sans MS"/>
          <w:sz w:val="24"/>
          <w:szCs w:val="24"/>
        </w:rPr>
        <w:t xml:space="preserve"> letters of the full amino acid name.</w:t>
      </w:r>
    </w:p>
    <w:p w:rsidR="004C7AAC" w:rsidRDefault="004D2F56" w:rsidP="004C7AAC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7086600</wp:posOffset>
            </wp:positionV>
            <wp:extent cx="1638300" cy="160972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AC">
        <w:rPr>
          <w:rFonts w:ascii="Comic Sans MS" w:hAnsi="Comic Sans MS"/>
          <w:sz w:val="24"/>
          <w:szCs w:val="24"/>
        </w:rPr>
        <w:t>______ - ______- ______ - ______ - ______ -______</w:t>
      </w:r>
    </w:p>
    <w:p w:rsidR="004D2F56" w:rsidRDefault="004D2F56" w:rsidP="004D2F5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real cell, what structures/molecules are used to “read” the mRNA strand and create a chain of amino acids? (HINT: THERE ARE TWO!)</w:t>
      </w:r>
    </w:p>
    <w:p w:rsidR="004D2F56" w:rsidRDefault="004D2F56" w:rsidP="004D2F5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D2F56" w:rsidRDefault="004D2F56" w:rsidP="004D2F5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D2F56" w:rsidRPr="004D2F56" w:rsidRDefault="004D2F56" w:rsidP="004D2F5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D2F56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31.8pt;margin-top:24.1pt;width:87.35pt;height:29pt;z-index:251673600;mso-width-relative:margin;mso-height-relative:margin" stroked="f">
            <v:textbox>
              <w:txbxContent>
                <w:p w:rsidR="004D2F56" w:rsidRPr="004D2F56" w:rsidRDefault="004D2F5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Way to Go!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  <w:szCs w:val="24"/>
        </w:rPr>
        <w:t>A chain of amino acids is called a _______________.</w:t>
      </w:r>
    </w:p>
    <w:p w:rsidR="00A87AC5" w:rsidRPr="00A87AC5" w:rsidRDefault="00A87AC5" w:rsidP="00A87AC5">
      <w:pPr>
        <w:rPr>
          <w:rFonts w:ascii="Comic Sans MS" w:hAnsi="Comic Sans MS"/>
          <w:sz w:val="24"/>
          <w:szCs w:val="24"/>
        </w:rPr>
      </w:pPr>
    </w:p>
    <w:sectPr w:rsidR="00A87AC5" w:rsidRPr="00A87AC5" w:rsidSect="00763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4A" w:rsidRDefault="00893C4A" w:rsidP="004D2F56">
      <w:pPr>
        <w:spacing w:after="0" w:line="240" w:lineRule="auto"/>
      </w:pPr>
      <w:r>
        <w:separator/>
      </w:r>
    </w:p>
  </w:endnote>
  <w:endnote w:type="continuationSeparator" w:id="0">
    <w:p w:rsidR="00893C4A" w:rsidRDefault="00893C4A" w:rsidP="004D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4A" w:rsidRDefault="00893C4A" w:rsidP="004D2F56">
      <w:pPr>
        <w:spacing w:after="0" w:line="240" w:lineRule="auto"/>
      </w:pPr>
      <w:r>
        <w:separator/>
      </w:r>
    </w:p>
  </w:footnote>
  <w:footnote w:type="continuationSeparator" w:id="0">
    <w:p w:rsidR="00893C4A" w:rsidRDefault="00893C4A" w:rsidP="004D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00C"/>
    <w:multiLevelType w:val="hybridMultilevel"/>
    <w:tmpl w:val="90B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98B"/>
    <w:multiLevelType w:val="hybridMultilevel"/>
    <w:tmpl w:val="7C183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B1475"/>
    <w:multiLevelType w:val="hybridMultilevel"/>
    <w:tmpl w:val="FA9E2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620F6"/>
    <w:multiLevelType w:val="hybridMultilevel"/>
    <w:tmpl w:val="5186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30A7B"/>
    <w:multiLevelType w:val="hybridMultilevel"/>
    <w:tmpl w:val="CD54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1C86"/>
    <w:multiLevelType w:val="hybridMultilevel"/>
    <w:tmpl w:val="A768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868F6"/>
    <w:multiLevelType w:val="hybridMultilevel"/>
    <w:tmpl w:val="E2DE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01FC"/>
    <w:multiLevelType w:val="hybridMultilevel"/>
    <w:tmpl w:val="B0182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D25A5"/>
    <w:multiLevelType w:val="hybridMultilevel"/>
    <w:tmpl w:val="C3CCEE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B1"/>
    <w:rsid w:val="003B16CA"/>
    <w:rsid w:val="004C7AAC"/>
    <w:rsid w:val="004D2F56"/>
    <w:rsid w:val="007236B1"/>
    <w:rsid w:val="00763E61"/>
    <w:rsid w:val="00893C4A"/>
    <w:rsid w:val="00A87AC5"/>
    <w:rsid w:val="00B37245"/>
    <w:rsid w:val="00E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bc02,#a5a97f,#bbbe9e,#c3c6aa,#e0d6fa"/>
      <o:colormenu v:ext="edit" fillcolor="#e0d6fa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egin/dna/transcri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Emerson Ottolini</dc:creator>
  <cp:keywords/>
  <dc:description/>
  <cp:lastModifiedBy>Kathryn Emerson Ottolini</cp:lastModifiedBy>
  <cp:revision>2</cp:revision>
  <dcterms:created xsi:type="dcterms:W3CDTF">2012-01-30T16:55:00Z</dcterms:created>
  <dcterms:modified xsi:type="dcterms:W3CDTF">2012-01-30T16:55:00Z</dcterms:modified>
</cp:coreProperties>
</file>